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2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00"/>
        <w:gridCol w:w="5766"/>
      </w:tblGrid>
      <w:tr w:rsidR="004C7738" w:rsidRPr="004C7738" w:rsidTr="0046253C">
        <w:trPr>
          <w:trHeight w:val="287"/>
          <w:jc w:val="center"/>
        </w:trPr>
        <w:tc>
          <w:tcPr>
            <w:tcW w:w="3500" w:type="dxa"/>
            <w:shd w:val="clear" w:color="auto" w:fill="EAF1DD" w:themeFill="accent3" w:themeFillTint="33"/>
            <w:vAlign w:val="center"/>
          </w:tcPr>
          <w:p w:rsidR="004C7738" w:rsidRPr="004C7738" w:rsidRDefault="00033EC3" w:rsidP="004C7738">
            <w:pPr>
              <w:rPr>
                <w:b/>
                <w:bCs/>
                <w:position w:val="8"/>
                <w:sz w:val="22"/>
                <w:szCs w:val="22"/>
                <w:lang w:val="bg-BG"/>
              </w:rPr>
            </w:pPr>
            <w:r>
              <w:rPr>
                <w:b/>
                <w:bCs/>
                <w:position w:val="8"/>
                <w:sz w:val="22"/>
                <w:szCs w:val="22"/>
                <w:lang w:val="bg-BG"/>
              </w:rPr>
              <w:t>Наименование на Участника</w:t>
            </w:r>
            <w:r w:rsidR="004C7738" w:rsidRPr="004C7738">
              <w:rPr>
                <w:b/>
                <w:bCs/>
                <w:position w:val="8"/>
                <w:sz w:val="22"/>
                <w:szCs w:val="22"/>
                <w:lang w:val="bg-BG"/>
              </w:rPr>
              <w:t>:</w:t>
            </w:r>
          </w:p>
        </w:tc>
        <w:tc>
          <w:tcPr>
            <w:tcW w:w="5766" w:type="dxa"/>
          </w:tcPr>
          <w:p w:rsidR="004C7738" w:rsidRPr="004C7738" w:rsidRDefault="004C7738" w:rsidP="004C7738">
            <w:pPr>
              <w:ind w:left="252" w:firstLine="851"/>
              <w:jc w:val="both"/>
              <w:rPr>
                <w:i/>
                <w:iCs/>
                <w:sz w:val="22"/>
                <w:szCs w:val="22"/>
                <w:lang w:val="en-US"/>
              </w:rPr>
            </w:pPr>
          </w:p>
        </w:tc>
      </w:tr>
      <w:tr w:rsidR="004C7738" w:rsidRPr="004C7738" w:rsidTr="0046253C">
        <w:trPr>
          <w:trHeight w:val="272"/>
          <w:jc w:val="center"/>
        </w:trPr>
        <w:tc>
          <w:tcPr>
            <w:tcW w:w="3500" w:type="dxa"/>
            <w:shd w:val="clear" w:color="auto" w:fill="EAF1DD" w:themeFill="accent3" w:themeFillTint="33"/>
            <w:vAlign w:val="center"/>
          </w:tcPr>
          <w:p w:rsidR="004C7738" w:rsidRPr="004C7738" w:rsidRDefault="00033EC3" w:rsidP="004C7738">
            <w:pPr>
              <w:rPr>
                <w:b/>
                <w:bCs/>
                <w:position w:val="8"/>
                <w:sz w:val="22"/>
                <w:szCs w:val="22"/>
                <w:lang w:val="bg-BG"/>
              </w:rPr>
            </w:pPr>
            <w:r>
              <w:rPr>
                <w:b/>
                <w:bCs/>
                <w:position w:val="8"/>
                <w:sz w:val="22"/>
                <w:szCs w:val="22"/>
                <w:lang w:val="bg-BG"/>
              </w:rPr>
              <w:t>Седалище по регистрация</w:t>
            </w:r>
            <w:r w:rsidR="004C7738" w:rsidRPr="004C7738">
              <w:rPr>
                <w:b/>
                <w:bCs/>
                <w:position w:val="8"/>
                <w:sz w:val="22"/>
                <w:szCs w:val="22"/>
                <w:lang w:val="bg-BG"/>
              </w:rPr>
              <w:t>:</w:t>
            </w:r>
          </w:p>
        </w:tc>
        <w:tc>
          <w:tcPr>
            <w:tcW w:w="5766" w:type="dxa"/>
          </w:tcPr>
          <w:p w:rsidR="004C7738" w:rsidRPr="004C7738" w:rsidRDefault="004C7738" w:rsidP="004C7738">
            <w:pPr>
              <w:ind w:left="252" w:firstLine="851"/>
              <w:jc w:val="both"/>
              <w:rPr>
                <w:i/>
                <w:iCs/>
                <w:sz w:val="22"/>
                <w:szCs w:val="22"/>
                <w:lang w:val="en-US"/>
              </w:rPr>
            </w:pPr>
          </w:p>
        </w:tc>
      </w:tr>
      <w:tr w:rsidR="004C7738" w:rsidRPr="004C7738" w:rsidTr="0046253C">
        <w:trPr>
          <w:trHeight w:val="287"/>
          <w:jc w:val="center"/>
        </w:trPr>
        <w:tc>
          <w:tcPr>
            <w:tcW w:w="3500" w:type="dxa"/>
            <w:shd w:val="clear" w:color="auto" w:fill="EAF1DD" w:themeFill="accent3" w:themeFillTint="33"/>
            <w:vAlign w:val="center"/>
          </w:tcPr>
          <w:p w:rsidR="004C7738" w:rsidRPr="004C7738" w:rsidRDefault="00033EC3" w:rsidP="004C7738">
            <w:pPr>
              <w:rPr>
                <w:b/>
                <w:bCs/>
                <w:position w:val="8"/>
                <w:sz w:val="22"/>
                <w:szCs w:val="22"/>
                <w:lang w:val="bg-BG"/>
              </w:rPr>
            </w:pPr>
            <w:r>
              <w:rPr>
                <w:b/>
                <w:bCs/>
                <w:position w:val="8"/>
                <w:sz w:val="22"/>
                <w:szCs w:val="22"/>
                <w:lang w:val="bg-BG"/>
              </w:rPr>
              <w:t>Булстат номер /ЕИК/</w:t>
            </w:r>
            <w:r w:rsidR="004C7738" w:rsidRPr="004C7738">
              <w:rPr>
                <w:b/>
                <w:bCs/>
                <w:position w:val="8"/>
                <w:sz w:val="22"/>
                <w:szCs w:val="22"/>
                <w:lang w:val="bg-BG"/>
              </w:rPr>
              <w:t>:</w:t>
            </w:r>
          </w:p>
        </w:tc>
        <w:tc>
          <w:tcPr>
            <w:tcW w:w="5766" w:type="dxa"/>
          </w:tcPr>
          <w:p w:rsidR="004C7738" w:rsidRPr="004C7738" w:rsidRDefault="004C7738" w:rsidP="004C7738">
            <w:pPr>
              <w:ind w:left="252" w:firstLine="851"/>
              <w:jc w:val="both"/>
              <w:rPr>
                <w:i/>
                <w:iCs/>
                <w:sz w:val="22"/>
                <w:szCs w:val="22"/>
                <w:lang w:val="en-US"/>
              </w:rPr>
            </w:pPr>
          </w:p>
        </w:tc>
      </w:tr>
      <w:tr w:rsidR="004C7738" w:rsidRPr="004C7738" w:rsidTr="0046253C">
        <w:trPr>
          <w:trHeight w:val="287"/>
          <w:jc w:val="center"/>
        </w:trPr>
        <w:tc>
          <w:tcPr>
            <w:tcW w:w="3500" w:type="dxa"/>
            <w:shd w:val="clear" w:color="auto" w:fill="EAF1DD" w:themeFill="accent3" w:themeFillTint="33"/>
            <w:vAlign w:val="center"/>
          </w:tcPr>
          <w:p w:rsidR="004C7738" w:rsidRPr="004C7738" w:rsidRDefault="004C7738" w:rsidP="004C7738">
            <w:pPr>
              <w:rPr>
                <w:b/>
                <w:bCs/>
                <w:position w:val="8"/>
                <w:sz w:val="22"/>
                <w:szCs w:val="22"/>
                <w:lang w:val="bg-BG"/>
              </w:rPr>
            </w:pPr>
            <w:r w:rsidRPr="004C7738">
              <w:rPr>
                <w:b/>
                <w:bCs/>
                <w:position w:val="8"/>
                <w:sz w:val="22"/>
                <w:szCs w:val="22"/>
                <w:lang w:val="bg-BG"/>
              </w:rPr>
              <w:t>Точен адрес за кореспонденция:</w:t>
            </w:r>
          </w:p>
        </w:tc>
        <w:tc>
          <w:tcPr>
            <w:tcW w:w="5766" w:type="dxa"/>
          </w:tcPr>
          <w:p w:rsidR="004C7738" w:rsidRPr="004C7738" w:rsidRDefault="004C7738" w:rsidP="004C7738">
            <w:pPr>
              <w:ind w:hanging="18"/>
              <w:jc w:val="center"/>
              <w:rPr>
                <w:i/>
                <w:iCs/>
                <w:sz w:val="22"/>
                <w:szCs w:val="22"/>
                <w:lang w:val="ru-RU"/>
              </w:rPr>
            </w:pPr>
            <w:r w:rsidRPr="004C7738">
              <w:rPr>
                <w:i/>
                <w:iCs/>
                <w:sz w:val="22"/>
                <w:szCs w:val="22"/>
                <w:lang w:val="ru-RU"/>
              </w:rPr>
              <w:t>(</w:t>
            </w:r>
            <w:proofErr w:type="spellStart"/>
            <w:r w:rsidRPr="004C7738">
              <w:rPr>
                <w:i/>
                <w:iCs/>
                <w:sz w:val="22"/>
                <w:szCs w:val="22"/>
                <w:lang w:val="ru-RU"/>
              </w:rPr>
              <w:t>държава</w:t>
            </w:r>
            <w:proofErr w:type="spellEnd"/>
            <w:r w:rsidRPr="004C7738">
              <w:rPr>
                <w:i/>
                <w:iCs/>
                <w:sz w:val="22"/>
                <w:szCs w:val="22"/>
                <w:lang w:val="ru-RU"/>
              </w:rPr>
              <w:t xml:space="preserve">, град, </w:t>
            </w:r>
            <w:proofErr w:type="spellStart"/>
            <w:r w:rsidRPr="004C7738">
              <w:rPr>
                <w:i/>
                <w:iCs/>
                <w:sz w:val="22"/>
                <w:szCs w:val="22"/>
                <w:lang w:val="ru-RU"/>
              </w:rPr>
              <w:t>пощенски</w:t>
            </w:r>
            <w:proofErr w:type="spellEnd"/>
            <w:r w:rsidRPr="004C7738">
              <w:rPr>
                <w:i/>
                <w:iCs/>
                <w:sz w:val="22"/>
                <w:szCs w:val="22"/>
                <w:lang w:val="ru-RU"/>
              </w:rPr>
              <w:t xml:space="preserve"> код, улица</w:t>
            </w:r>
            <w:proofErr w:type="gramStart"/>
            <w:r w:rsidRPr="004C7738">
              <w:rPr>
                <w:i/>
                <w:iCs/>
                <w:sz w:val="22"/>
                <w:szCs w:val="22"/>
                <w:lang w:val="ru-RU"/>
              </w:rPr>
              <w:t>, №)</w:t>
            </w:r>
            <w:proofErr w:type="gramEnd"/>
          </w:p>
        </w:tc>
      </w:tr>
      <w:tr w:rsidR="004C7738" w:rsidRPr="004C7738" w:rsidTr="0046253C">
        <w:trPr>
          <w:trHeight w:val="272"/>
          <w:jc w:val="center"/>
        </w:trPr>
        <w:tc>
          <w:tcPr>
            <w:tcW w:w="3500" w:type="dxa"/>
            <w:shd w:val="clear" w:color="auto" w:fill="EAF1DD" w:themeFill="accent3" w:themeFillTint="33"/>
            <w:vAlign w:val="center"/>
          </w:tcPr>
          <w:p w:rsidR="004C7738" w:rsidRPr="004C7738" w:rsidRDefault="00033EC3" w:rsidP="004C7738">
            <w:pPr>
              <w:tabs>
                <w:tab w:val="center" w:pos="4536"/>
                <w:tab w:val="right" w:pos="9072"/>
              </w:tabs>
              <w:rPr>
                <w:b/>
                <w:bCs/>
                <w:sz w:val="22"/>
                <w:szCs w:val="22"/>
                <w:lang w:val="bg-BG"/>
              </w:rPr>
            </w:pPr>
            <w:r>
              <w:rPr>
                <w:b/>
                <w:bCs/>
                <w:sz w:val="22"/>
                <w:szCs w:val="22"/>
                <w:lang w:val="bg-BG"/>
              </w:rPr>
              <w:t>Телефонен номер</w:t>
            </w:r>
            <w:r w:rsidR="004C7738" w:rsidRPr="004C7738">
              <w:rPr>
                <w:b/>
                <w:bCs/>
                <w:sz w:val="22"/>
                <w:szCs w:val="22"/>
                <w:lang w:val="bg-BG"/>
              </w:rPr>
              <w:t>:</w:t>
            </w:r>
          </w:p>
        </w:tc>
        <w:tc>
          <w:tcPr>
            <w:tcW w:w="5766" w:type="dxa"/>
          </w:tcPr>
          <w:p w:rsidR="004C7738" w:rsidRPr="004C7738" w:rsidRDefault="004C7738" w:rsidP="004C7738">
            <w:pPr>
              <w:ind w:left="252"/>
              <w:rPr>
                <w:i/>
                <w:iCs/>
                <w:position w:val="8"/>
                <w:sz w:val="22"/>
                <w:szCs w:val="22"/>
                <w:lang w:val="bg-BG"/>
              </w:rPr>
            </w:pPr>
          </w:p>
        </w:tc>
      </w:tr>
    </w:tbl>
    <w:p w:rsidR="004C7738" w:rsidRDefault="004C7738" w:rsidP="004C7738">
      <w:pPr>
        <w:ind w:right="-1"/>
        <w:jc w:val="right"/>
        <w:rPr>
          <w:b/>
          <w:bCs/>
          <w:caps/>
          <w:position w:val="8"/>
          <w:szCs w:val="20"/>
          <w:lang w:val="en-US"/>
        </w:rPr>
      </w:pPr>
    </w:p>
    <w:p w:rsidR="00F340C5" w:rsidRDefault="00F340C5" w:rsidP="00F340C5">
      <w:pPr>
        <w:ind w:right="-1"/>
        <w:rPr>
          <w:b/>
          <w:bCs/>
          <w:caps/>
          <w:position w:val="8"/>
          <w:szCs w:val="20"/>
          <w:lang w:val="bg-BG"/>
        </w:rPr>
      </w:pPr>
      <w:r>
        <w:rPr>
          <w:b/>
          <w:bCs/>
          <w:caps/>
          <w:position w:val="8"/>
          <w:szCs w:val="20"/>
          <w:lang w:val="bg-BG"/>
        </w:rPr>
        <w:t xml:space="preserve">                                                  </w:t>
      </w:r>
      <w:r w:rsidR="005E2A5F">
        <w:rPr>
          <w:b/>
          <w:bCs/>
          <w:caps/>
          <w:position w:val="8"/>
          <w:szCs w:val="20"/>
          <w:lang w:val="bg-BG"/>
        </w:rPr>
        <w:t xml:space="preserve">     </w:t>
      </w:r>
      <w:r>
        <w:rPr>
          <w:b/>
          <w:bCs/>
          <w:caps/>
          <w:position w:val="8"/>
          <w:szCs w:val="20"/>
          <w:lang w:val="bg-BG"/>
        </w:rPr>
        <w:t>До</w:t>
      </w:r>
    </w:p>
    <w:p w:rsidR="004C7738" w:rsidRPr="00431476" w:rsidRDefault="00A10D62" w:rsidP="00A10D62">
      <w:pPr>
        <w:ind w:right="-1"/>
        <w:jc w:val="center"/>
        <w:rPr>
          <w:b/>
          <w:bCs/>
          <w:caps/>
          <w:position w:val="8"/>
          <w:szCs w:val="20"/>
          <w:lang w:val="en-US"/>
        </w:rPr>
      </w:pPr>
      <w:r w:rsidRPr="00431476">
        <w:rPr>
          <w:b/>
          <w:lang w:val="bg-BG"/>
        </w:rPr>
        <w:t xml:space="preserve">                                                 </w:t>
      </w:r>
      <w:r w:rsidR="00F340C5" w:rsidRPr="00431476">
        <w:rPr>
          <w:b/>
        </w:rPr>
        <w:t>Е</w:t>
      </w:r>
      <w:r w:rsidR="005E2A5F">
        <w:rPr>
          <w:b/>
          <w:lang w:val="bg-BG"/>
        </w:rPr>
        <w:t>ТНОГРАФСКО-АРХЕОЛОГИЧЕСКИ МУЗЕЙ - ЕЛХОВО</w:t>
      </w:r>
      <w:r w:rsidR="00F340C5" w:rsidRPr="00431476">
        <w:rPr>
          <w:b/>
          <w:lang w:val="bg-BG"/>
        </w:rPr>
        <w:t xml:space="preserve">                        </w:t>
      </w:r>
    </w:p>
    <w:p w:rsidR="004C7738" w:rsidRPr="004C7738" w:rsidRDefault="004C7738" w:rsidP="004C7738">
      <w:pPr>
        <w:ind w:right="-1"/>
        <w:jc w:val="center"/>
        <w:rPr>
          <w:b/>
          <w:bCs/>
          <w:caps/>
          <w:position w:val="8"/>
          <w:szCs w:val="20"/>
          <w:lang w:val="bg-BG"/>
        </w:rPr>
      </w:pPr>
      <w:r>
        <w:rPr>
          <w:b/>
          <w:caps/>
          <w:position w:val="8"/>
          <w:szCs w:val="20"/>
          <w:lang w:val="en-US"/>
        </w:rPr>
        <w:t xml:space="preserve">                                                                                                                    </w:t>
      </w:r>
    </w:p>
    <w:p w:rsidR="00CA6A3F" w:rsidRDefault="00CA6A3F" w:rsidP="00CA6A3F">
      <w:pPr>
        <w:jc w:val="center"/>
        <w:rPr>
          <w:b/>
          <w:bCs/>
          <w:sz w:val="28"/>
          <w:szCs w:val="28"/>
          <w:lang w:val="bg-BG"/>
        </w:rPr>
      </w:pPr>
      <w:r>
        <w:rPr>
          <w:b/>
          <w:bCs/>
          <w:sz w:val="28"/>
          <w:szCs w:val="28"/>
          <w:lang w:val="bg-BG"/>
        </w:rPr>
        <w:t>ТЕХНИЧЕСКО ПРЕДЛОЖЕНИЕ</w:t>
      </w:r>
    </w:p>
    <w:p w:rsidR="00CA6A3F" w:rsidRDefault="00CA6A3F" w:rsidP="00CA6A3F">
      <w:pPr>
        <w:autoSpaceDE w:val="0"/>
        <w:autoSpaceDN w:val="0"/>
        <w:adjustRightInd w:val="0"/>
        <w:jc w:val="center"/>
        <w:rPr>
          <w:bCs/>
          <w:lang w:val="bg-BG" w:eastAsia="bg-BG"/>
        </w:rPr>
      </w:pPr>
      <w:r w:rsidRPr="003466C0">
        <w:rPr>
          <w:bCs/>
          <w:lang w:val="bg-BG" w:eastAsia="bg-BG"/>
        </w:rPr>
        <w:t xml:space="preserve">за </w:t>
      </w:r>
      <w:r w:rsidRPr="006F3A74">
        <w:rPr>
          <w:b/>
          <w:bCs/>
          <w:lang w:val="bg-BG" w:eastAsia="bg-BG"/>
        </w:rPr>
        <w:t>доставка</w:t>
      </w:r>
      <w:r>
        <w:rPr>
          <w:bCs/>
          <w:lang w:val="bg-BG" w:eastAsia="bg-BG"/>
        </w:rPr>
        <w:t xml:space="preserve"> </w:t>
      </w:r>
      <w:r w:rsidRPr="003466C0">
        <w:rPr>
          <w:bCs/>
          <w:lang w:val="bg-BG" w:eastAsia="bg-BG"/>
        </w:rPr>
        <w:t>с предмет:</w:t>
      </w:r>
    </w:p>
    <w:p w:rsidR="00E472AE" w:rsidRDefault="00E472AE" w:rsidP="00CA6A3F">
      <w:pPr>
        <w:autoSpaceDE w:val="0"/>
        <w:autoSpaceDN w:val="0"/>
        <w:adjustRightInd w:val="0"/>
        <w:jc w:val="center"/>
        <w:rPr>
          <w:bCs/>
          <w:lang w:val="bg-BG" w:eastAsia="bg-BG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AF1DD" w:themeFill="accent3" w:themeFillTint="33"/>
        <w:tblLook w:val="0000" w:firstRow="0" w:lastRow="0" w:firstColumn="0" w:lastColumn="0" w:noHBand="0" w:noVBand="0"/>
      </w:tblPr>
      <w:tblGrid>
        <w:gridCol w:w="2835"/>
        <w:gridCol w:w="6804"/>
      </w:tblGrid>
      <w:tr w:rsidR="00E472AE" w:rsidRPr="00116897" w:rsidTr="00A54559">
        <w:tc>
          <w:tcPr>
            <w:tcW w:w="2835" w:type="dxa"/>
            <w:shd w:val="clear" w:color="auto" w:fill="EAF1DD" w:themeFill="accent3" w:themeFillTint="33"/>
            <w:vAlign w:val="center"/>
          </w:tcPr>
          <w:p w:rsidR="00E472AE" w:rsidRPr="004C7738" w:rsidRDefault="00E472AE" w:rsidP="00A54559">
            <w:pPr>
              <w:jc w:val="both"/>
              <w:rPr>
                <w:b/>
                <w:bCs/>
                <w:lang w:val="bg-BG"/>
              </w:rPr>
            </w:pPr>
          </w:p>
          <w:p w:rsidR="00E472AE" w:rsidRPr="004C7738" w:rsidRDefault="00E472AE" w:rsidP="00A54559">
            <w:pPr>
              <w:jc w:val="center"/>
              <w:rPr>
                <w:b/>
                <w:bCs/>
                <w:lang w:val="bg-BG"/>
              </w:rPr>
            </w:pPr>
            <w:r w:rsidRPr="004C7738">
              <w:rPr>
                <w:b/>
                <w:bCs/>
                <w:i/>
                <w:lang w:val="bg-BG"/>
              </w:rPr>
              <w:t>Предмет на обществената поръчка</w:t>
            </w:r>
            <w:r w:rsidRPr="004C7738">
              <w:rPr>
                <w:b/>
                <w:bCs/>
                <w:lang w:val="bg-BG"/>
              </w:rPr>
              <w:t>:</w:t>
            </w:r>
          </w:p>
        </w:tc>
        <w:tc>
          <w:tcPr>
            <w:tcW w:w="6804" w:type="dxa"/>
            <w:shd w:val="clear" w:color="auto" w:fill="EAF1DD" w:themeFill="accent3" w:themeFillTint="33"/>
            <w:vAlign w:val="center"/>
          </w:tcPr>
          <w:p w:rsidR="00E472AE" w:rsidRPr="00116897" w:rsidRDefault="00E472AE" w:rsidP="00A54559">
            <w:pPr>
              <w:ind w:right="-34"/>
              <w:jc w:val="both"/>
              <w:rPr>
                <w:b/>
                <w:bCs/>
                <w:i/>
                <w:lang w:val="bg-BG"/>
              </w:rPr>
            </w:pPr>
          </w:p>
        </w:tc>
      </w:tr>
      <w:tr w:rsidR="00E472AE" w:rsidRPr="004C7738" w:rsidTr="00A54559">
        <w:tc>
          <w:tcPr>
            <w:tcW w:w="2835" w:type="dxa"/>
            <w:shd w:val="clear" w:color="auto" w:fill="EAF1DD" w:themeFill="accent3" w:themeFillTint="33"/>
            <w:vAlign w:val="center"/>
          </w:tcPr>
          <w:p w:rsidR="00E472AE" w:rsidRPr="004C7738" w:rsidRDefault="00E472AE" w:rsidP="00A10D62">
            <w:pPr>
              <w:jc w:val="both"/>
              <w:rPr>
                <w:b/>
                <w:bCs/>
                <w:lang w:val="bg-BG"/>
              </w:rPr>
            </w:pPr>
            <w:r w:rsidRPr="00FC326F">
              <w:rPr>
                <w:b/>
                <w:bCs/>
                <w:i/>
                <w:u w:val="single"/>
                <w:lang w:val="bg-BG"/>
              </w:rPr>
              <w:t xml:space="preserve">Обособена позиция № </w:t>
            </w:r>
            <w:r w:rsidR="00A10D62">
              <w:rPr>
                <w:b/>
                <w:bCs/>
                <w:i/>
                <w:u w:val="single"/>
                <w:lang w:val="bg-BG"/>
              </w:rPr>
              <w:t>2</w:t>
            </w:r>
            <w:r w:rsidRPr="00FC326F">
              <w:rPr>
                <w:b/>
                <w:bCs/>
                <w:i/>
                <w:lang w:val="bg-BG"/>
              </w:rPr>
              <w:t>:</w:t>
            </w:r>
          </w:p>
        </w:tc>
        <w:tc>
          <w:tcPr>
            <w:tcW w:w="6804" w:type="dxa"/>
            <w:shd w:val="clear" w:color="auto" w:fill="EAF1DD" w:themeFill="accent3" w:themeFillTint="33"/>
            <w:vAlign w:val="center"/>
          </w:tcPr>
          <w:p w:rsidR="00E472AE" w:rsidRPr="004C7738" w:rsidRDefault="007B18C8" w:rsidP="00A54559">
            <w:pPr>
              <w:ind w:right="-34"/>
              <w:jc w:val="both"/>
              <w:rPr>
                <w:b/>
                <w:bCs/>
                <w:i/>
                <w:lang w:val="bg-BG"/>
              </w:rPr>
            </w:pPr>
            <w:r w:rsidRPr="007B18C8">
              <w:rPr>
                <w:b/>
                <w:bCs/>
                <w:i/>
                <w:lang w:val="bg-BG"/>
              </w:rPr>
              <w:t>Доставка и монтаж на офис оборудване за обслужване на проекта.</w:t>
            </w:r>
          </w:p>
        </w:tc>
      </w:tr>
    </w:tbl>
    <w:p w:rsidR="004C7738" w:rsidRDefault="004C7738" w:rsidP="004C7738">
      <w:pPr>
        <w:suppressAutoHyphens/>
        <w:spacing w:line="100" w:lineRule="atLeast"/>
        <w:jc w:val="both"/>
        <w:rPr>
          <w:b/>
          <w:bCs/>
          <w:lang w:val="bg-BG" w:eastAsia="ar-SA"/>
        </w:rPr>
      </w:pPr>
    </w:p>
    <w:p w:rsidR="0023144A" w:rsidRDefault="004C7738" w:rsidP="004C7738">
      <w:pPr>
        <w:suppressAutoHyphens/>
        <w:spacing w:line="100" w:lineRule="atLeast"/>
        <w:ind w:firstLine="567"/>
        <w:jc w:val="both"/>
        <w:rPr>
          <w:b/>
          <w:bCs/>
          <w:lang w:val="bg-BG" w:eastAsia="ar-SA"/>
        </w:rPr>
      </w:pPr>
      <w:r w:rsidRPr="004C7738">
        <w:rPr>
          <w:b/>
          <w:bCs/>
          <w:lang w:val="bg-BG" w:eastAsia="ar-SA"/>
        </w:rPr>
        <w:t>УВАЖАЕМИ ДАМИ И ГОСПОДА,</w:t>
      </w:r>
    </w:p>
    <w:p w:rsidR="00E472AE" w:rsidRDefault="00E472AE" w:rsidP="004C7738">
      <w:pPr>
        <w:suppressAutoHyphens/>
        <w:spacing w:line="100" w:lineRule="atLeast"/>
        <w:ind w:firstLine="567"/>
        <w:jc w:val="both"/>
        <w:rPr>
          <w:b/>
          <w:bCs/>
          <w:lang w:val="bg-BG" w:eastAsia="ar-SA"/>
        </w:rPr>
      </w:pPr>
    </w:p>
    <w:p w:rsidR="00CA6A3F" w:rsidRPr="004C7738" w:rsidRDefault="00CA6A3F" w:rsidP="00CA6A3F">
      <w:pPr>
        <w:suppressAutoHyphens/>
        <w:spacing w:line="100" w:lineRule="atLeast"/>
        <w:ind w:firstLine="567"/>
        <w:jc w:val="both"/>
        <w:rPr>
          <w:b/>
          <w:bCs/>
          <w:lang w:val="bg-BG" w:eastAsia="ar-SA"/>
        </w:rPr>
      </w:pPr>
      <w:r w:rsidRPr="007B3EEC">
        <w:rPr>
          <w:lang w:val="bg-BG"/>
        </w:rPr>
        <w:t xml:space="preserve">С </w:t>
      </w:r>
      <w:r w:rsidRPr="00B81CC2">
        <w:rPr>
          <w:lang w:val="bg-BG"/>
        </w:rPr>
        <w:t xml:space="preserve">настоящото Ви представяме нашето предложение за изпълнение на </w:t>
      </w:r>
      <w:r>
        <w:rPr>
          <w:lang w:val="bg-BG"/>
        </w:rPr>
        <w:t>горецитираната обществена поръчка.</w:t>
      </w:r>
    </w:p>
    <w:p w:rsidR="003466C0" w:rsidRPr="003466C0" w:rsidRDefault="003466C0" w:rsidP="006F3A74">
      <w:pPr>
        <w:tabs>
          <w:tab w:val="left" w:pos="900"/>
        </w:tabs>
        <w:spacing w:before="120" w:after="120"/>
        <w:ind w:firstLine="567"/>
        <w:jc w:val="both"/>
        <w:rPr>
          <w:b/>
          <w:color w:val="000000"/>
          <w:lang w:val="bg-BG"/>
        </w:rPr>
      </w:pPr>
      <w:r w:rsidRPr="003466C0">
        <w:rPr>
          <w:b/>
          <w:color w:val="000000"/>
          <w:lang w:val="bg-BG"/>
        </w:rPr>
        <w:t>1.</w:t>
      </w:r>
      <w:r w:rsidRPr="003466C0">
        <w:rPr>
          <w:color w:val="000000"/>
          <w:lang w:val="bg-BG"/>
        </w:rPr>
        <w:t xml:space="preserve"> След запознаване с всички документи и образци от </w:t>
      </w:r>
      <w:r>
        <w:rPr>
          <w:color w:val="000000"/>
          <w:lang w:val="bg-BG"/>
        </w:rPr>
        <w:t>указанията</w:t>
      </w:r>
      <w:r w:rsidR="00C65FD5">
        <w:rPr>
          <w:color w:val="000000"/>
          <w:lang w:val="bg-BG"/>
        </w:rPr>
        <w:t xml:space="preserve"> за участие, </w:t>
      </w:r>
      <w:r w:rsidRPr="003466C0">
        <w:rPr>
          <w:color w:val="000000"/>
          <w:lang w:val="bg-BG"/>
        </w:rPr>
        <w:t xml:space="preserve">ние удостоверяваме и потвърждаваме, че представляваният от нас участник отговаря на изискванията и условията посочени в </w:t>
      </w:r>
      <w:r>
        <w:rPr>
          <w:color w:val="000000"/>
          <w:lang w:val="bg-BG"/>
        </w:rPr>
        <w:t>указанията</w:t>
      </w:r>
      <w:r w:rsidRPr="003466C0">
        <w:rPr>
          <w:color w:val="000000"/>
          <w:lang w:val="bg-BG"/>
        </w:rPr>
        <w:t xml:space="preserve"> за участие в процедурата.</w:t>
      </w:r>
    </w:p>
    <w:p w:rsidR="00854CAA" w:rsidRPr="006F3A74" w:rsidRDefault="003466C0" w:rsidP="006F3A74">
      <w:pPr>
        <w:tabs>
          <w:tab w:val="left" w:pos="900"/>
        </w:tabs>
        <w:spacing w:before="120" w:after="120"/>
        <w:ind w:firstLine="567"/>
        <w:jc w:val="both"/>
        <w:rPr>
          <w:b/>
          <w:color w:val="000000"/>
          <w:lang w:val="bg-BG"/>
        </w:rPr>
      </w:pPr>
      <w:r w:rsidRPr="003466C0">
        <w:rPr>
          <w:b/>
          <w:color w:val="000000"/>
          <w:lang w:val="bg-BG"/>
        </w:rPr>
        <w:t xml:space="preserve">2. </w:t>
      </w:r>
      <w:r w:rsidRPr="003466C0">
        <w:rPr>
          <w:color w:val="000000"/>
          <w:lang w:val="bg-BG"/>
        </w:rPr>
        <w:t xml:space="preserve">При изпълнение на предмета на поръчката ще се придържаме точно към Техническата спецификация и указанията на Възложителя, </w:t>
      </w:r>
      <w:proofErr w:type="spellStart"/>
      <w:r w:rsidR="006F3A74" w:rsidRPr="006F3A74">
        <w:rPr>
          <w:color w:val="000000"/>
        </w:rPr>
        <w:t>пълното</w:t>
      </w:r>
      <w:proofErr w:type="spellEnd"/>
      <w:r w:rsidR="006F3A74" w:rsidRPr="006F3A74">
        <w:rPr>
          <w:color w:val="000000"/>
        </w:rPr>
        <w:t xml:space="preserve"> описание на обекта на </w:t>
      </w:r>
      <w:proofErr w:type="spellStart"/>
      <w:r w:rsidR="006F3A74" w:rsidRPr="006F3A74">
        <w:rPr>
          <w:color w:val="000000"/>
        </w:rPr>
        <w:t>поръчката</w:t>
      </w:r>
      <w:proofErr w:type="spellEnd"/>
      <w:r w:rsidR="006F3A74" w:rsidRPr="006F3A74">
        <w:rPr>
          <w:color w:val="000000"/>
        </w:rPr>
        <w:t xml:space="preserve"> и към всички </w:t>
      </w:r>
      <w:proofErr w:type="spellStart"/>
      <w:r w:rsidR="006F3A74" w:rsidRPr="006F3A74">
        <w:rPr>
          <w:color w:val="000000"/>
        </w:rPr>
        <w:t>действащи</w:t>
      </w:r>
      <w:proofErr w:type="spellEnd"/>
      <w:r w:rsidR="006F3A74" w:rsidRPr="006F3A74">
        <w:rPr>
          <w:color w:val="000000"/>
        </w:rPr>
        <w:t xml:space="preserve"> </w:t>
      </w:r>
      <w:proofErr w:type="spellStart"/>
      <w:r w:rsidR="006F3A74" w:rsidRPr="006F3A74">
        <w:rPr>
          <w:color w:val="000000"/>
        </w:rPr>
        <w:t>нормативни</w:t>
      </w:r>
      <w:proofErr w:type="spellEnd"/>
      <w:r w:rsidR="006F3A74" w:rsidRPr="006F3A74">
        <w:rPr>
          <w:color w:val="000000"/>
        </w:rPr>
        <w:t xml:space="preserve"> </w:t>
      </w:r>
      <w:proofErr w:type="spellStart"/>
      <w:r w:rsidR="006F3A74" w:rsidRPr="006F3A74">
        <w:rPr>
          <w:color w:val="000000"/>
        </w:rPr>
        <w:t>актове</w:t>
      </w:r>
      <w:proofErr w:type="spellEnd"/>
      <w:r w:rsidR="006F3A74" w:rsidRPr="006F3A74">
        <w:rPr>
          <w:color w:val="000000"/>
        </w:rPr>
        <w:t xml:space="preserve">, които се </w:t>
      </w:r>
      <w:proofErr w:type="spellStart"/>
      <w:r w:rsidR="006F3A74" w:rsidRPr="006F3A74">
        <w:rPr>
          <w:color w:val="000000"/>
        </w:rPr>
        <w:t>отнасят</w:t>
      </w:r>
      <w:proofErr w:type="spellEnd"/>
      <w:r w:rsidR="006F3A74" w:rsidRPr="006F3A74">
        <w:rPr>
          <w:color w:val="000000"/>
        </w:rPr>
        <w:t xml:space="preserve"> </w:t>
      </w:r>
      <w:proofErr w:type="spellStart"/>
      <w:r w:rsidR="006F3A74" w:rsidRPr="006F3A74">
        <w:rPr>
          <w:color w:val="000000"/>
        </w:rPr>
        <w:t>до</w:t>
      </w:r>
      <w:proofErr w:type="spellEnd"/>
      <w:r w:rsidR="006F3A74" w:rsidRPr="006F3A74">
        <w:rPr>
          <w:color w:val="000000"/>
        </w:rPr>
        <w:t xml:space="preserve"> </w:t>
      </w:r>
      <w:proofErr w:type="spellStart"/>
      <w:r w:rsidR="006F3A74" w:rsidRPr="006F3A74">
        <w:rPr>
          <w:color w:val="000000"/>
        </w:rPr>
        <w:t>изпълнението</w:t>
      </w:r>
      <w:proofErr w:type="spellEnd"/>
      <w:r w:rsidR="006F3A74" w:rsidRPr="006F3A74">
        <w:rPr>
          <w:color w:val="000000"/>
        </w:rPr>
        <w:t xml:space="preserve"> на </w:t>
      </w:r>
      <w:proofErr w:type="spellStart"/>
      <w:r w:rsidR="006F3A74" w:rsidRPr="006F3A74">
        <w:rPr>
          <w:color w:val="000000"/>
        </w:rPr>
        <w:t>поръчката</w:t>
      </w:r>
      <w:proofErr w:type="spellEnd"/>
      <w:r w:rsidR="006F3A74" w:rsidRPr="006F3A74">
        <w:rPr>
          <w:color w:val="000000"/>
        </w:rPr>
        <w:t>.</w:t>
      </w:r>
      <w:r w:rsidR="006F3A74">
        <w:rPr>
          <w:color w:val="000000"/>
          <w:lang w:val="bg-BG"/>
        </w:rPr>
        <w:t xml:space="preserve">  </w:t>
      </w:r>
    </w:p>
    <w:p w:rsidR="00B53960" w:rsidRDefault="003466C0" w:rsidP="00B53960">
      <w:pPr>
        <w:tabs>
          <w:tab w:val="left" w:pos="0"/>
        </w:tabs>
        <w:spacing w:before="120" w:after="120"/>
        <w:ind w:firstLine="567"/>
        <w:jc w:val="both"/>
        <w:rPr>
          <w:rFonts w:eastAsia="MS ??"/>
          <w:lang w:val="bg-BG" w:eastAsia="ar-SA"/>
        </w:rPr>
      </w:pPr>
      <w:r w:rsidRPr="007964AA">
        <w:rPr>
          <w:b/>
          <w:color w:val="000000"/>
          <w:lang w:val="bg-BG"/>
        </w:rPr>
        <w:t xml:space="preserve">3. </w:t>
      </w:r>
      <w:proofErr w:type="spellStart"/>
      <w:r w:rsidR="00D9364F" w:rsidRPr="007964AA">
        <w:rPr>
          <w:color w:val="000000"/>
        </w:rPr>
        <w:t>Предлагаме</w:t>
      </w:r>
      <w:proofErr w:type="spellEnd"/>
      <w:r w:rsidR="00D9364F" w:rsidRPr="007964AA">
        <w:rPr>
          <w:color w:val="000000"/>
        </w:rPr>
        <w:t xml:space="preserve"> </w:t>
      </w:r>
      <w:r w:rsidR="00D9364F" w:rsidRPr="007964AA">
        <w:rPr>
          <w:color w:val="000000"/>
          <w:lang w:val="bg-BG"/>
        </w:rPr>
        <w:t>да изпълним</w:t>
      </w:r>
      <w:r w:rsidR="00D9364F" w:rsidRPr="007964AA">
        <w:rPr>
          <w:color w:val="000000"/>
        </w:rPr>
        <w:t xml:space="preserve"> </w:t>
      </w:r>
      <w:r w:rsidR="00D9364F" w:rsidRPr="007964AA">
        <w:rPr>
          <w:color w:val="000000"/>
          <w:lang w:val="bg-BG"/>
        </w:rPr>
        <w:t xml:space="preserve">доставката </w:t>
      </w:r>
      <w:r w:rsidR="00FB0A1B">
        <w:rPr>
          <w:color w:val="000000"/>
          <w:lang w:val="bg-BG"/>
        </w:rPr>
        <w:t>и монтаж</w:t>
      </w:r>
      <w:r w:rsidR="002163EE">
        <w:rPr>
          <w:color w:val="000000"/>
          <w:lang w:val="bg-BG"/>
        </w:rPr>
        <w:t xml:space="preserve">а </w:t>
      </w:r>
      <w:r w:rsidR="00D9364F" w:rsidRPr="007964AA">
        <w:rPr>
          <w:color w:val="000000"/>
          <w:lang w:val="bg-BG"/>
        </w:rPr>
        <w:t xml:space="preserve">на </w:t>
      </w:r>
      <w:r w:rsidR="00D9364F" w:rsidRPr="00C65FD5">
        <w:rPr>
          <w:bCs/>
          <w:color w:val="000000"/>
          <w:lang w:val="bg-BG"/>
        </w:rPr>
        <w:t>оборудване</w:t>
      </w:r>
      <w:r w:rsidR="00C65FD5" w:rsidRPr="00C65FD5">
        <w:rPr>
          <w:bCs/>
          <w:color w:val="000000"/>
          <w:lang w:val="bg-BG"/>
        </w:rPr>
        <w:t>то</w:t>
      </w:r>
      <w:r w:rsidR="00D94C3A">
        <w:rPr>
          <w:bCs/>
          <w:color w:val="000000"/>
          <w:lang w:val="bg-BG"/>
        </w:rPr>
        <w:t xml:space="preserve"> предмет на поръчката</w:t>
      </w:r>
      <w:r w:rsidR="00D9364F" w:rsidRPr="007964AA">
        <w:rPr>
          <w:color w:val="000000"/>
          <w:lang w:val="bg-BG"/>
        </w:rPr>
        <w:t xml:space="preserve"> в срок от</w:t>
      </w:r>
      <w:r w:rsidR="00D9364F" w:rsidRPr="007964AA">
        <w:rPr>
          <w:color w:val="000000"/>
        </w:rPr>
        <w:t xml:space="preserve"> - ……</w:t>
      </w:r>
      <w:r w:rsidR="00D9364F" w:rsidRPr="007964AA">
        <w:rPr>
          <w:color w:val="000000"/>
          <w:lang w:val="bg-BG"/>
        </w:rPr>
        <w:t>….</w:t>
      </w:r>
      <w:r w:rsidR="00D9364F" w:rsidRPr="007964AA">
        <w:rPr>
          <w:color w:val="000000"/>
        </w:rPr>
        <w:t>.</w:t>
      </w:r>
      <w:r w:rsidR="00D9364F" w:rsidRPr="007964AA">
        <w:rPr>
          <w:color w:val="000000"/>
          <w:lang w:val="bg-BG"/>
        </w:rPr>
        <w:t xml:space="preserve"> /словом: …………../ календарни дни</w:t>
      </w:r>
      <w:r w:rsidR="00D9364F" w:rsidRPr="00B8665A">
        <w:rPr>
          <w:color w:val="000000"/>
          <w:lang w:val="bg-BG"/>
        </w:rPr>
        <w:t xml:space="preserve">, но не по - </w:t>
      </w:r>
      <w:r w:rsidR="00D9364F" w:rsidRPr="00693EB9">
        <w:rPr>
          <w:color w:val="000000"/>
          <w:lang w:val="bg-BG"/>
        </w:rPr>
        <w:t xml:space="preserve">голям от </w:t>
      </w:r>
      <w:r w:rsidR="00B8665A" w:rsidRPr="00693EB9">
        <w:rPr>
          <w:color w:val="000000"/>
          <w:lang w:val="en-US"/>
        </w:rPr>
        <w:t>3</w:t>
      </w:r>
      <w:r w:rsidR="00D9364F" w:rsidRPr="00693EB9">
        <w:rPr>
          <w:color w:val="000000"/>
          <w:lang w:val="bg-BG"/>
        </w:rPr>
        <w:t>0 (</w:t>
      </w:r>
      <w:r w:rsidR="00B8665A" w:rsidRPr="00693EB9">
        <w:rPr>
          <w:color w:val="000000"/>
          <w:lang w:val="bg-BG"/>
        </w:rPr>
        <w:t>три</w:t>
      </w:r>
      <w:r w:rsidR="00A10D62">
        <w:rPr>
          <w:color w:val="000000"/>
          <w:lang w:val="bg-BG"/>
        </w:rPr>
        <w:t>десет)</w:t>
      </w:r>
      <w:r w:rsidR="00D9364F" w:rsidRPr="00693EB9">
        <w:rPr>
          <w:color w:val="000000"/>
          <w:lang w:val="bg-BG"/>
        </w:rPr>
        <w:t xml:space="preserve"> календарни дни, </w:t>
      </w:r>
      <w:r w:rsidR="00B53960" w:rsidRPr="00B53960">
        <w:rPr>
          <w:rFonts w:eastAsia="MS ??"/>
          <w:lang w:val="bg-BG" w:eastAsia="ar-SA"/>
        </w:rPr>
        <w:t xml:space="preserve">считано от датата на получаване на </w:t>
      </w:r>
      <w:proofErr w:type="spellStart"/>
      <w:r w:rsidR="00B53960" w:rsidRPr="00B53960">
        <w:rPr>
          <w:rFonts w:eastAsia="MS ??"/>
          <w:lang w:val="bg-BG" w:eastAsia="ar-SA"/>
        </w:rPr>
        <w:t>възлагателно</w:t>
      </w:r>
      <w:proofErr w:type="spellEnd"/>
      <w:r w:rsidR="00B53960" w:rsidRPr="00B53960">
        <w:rPr>
          <w:rFonts w:eastAsia="MS ??"/>
          <w:lang w:val="bg-BG" w:eastAsia="ar-SA"/>
        </w:rPr>
        <w:t xml:space="preserve"> писмо, изпратено от страна на Възложител</w:t>
      </w:r>
      <w:r w:rsidR="00B53960">
        <w:rPr>
          <w:rFonts w:eastAsia="MS ??"/>
          <w:lang w:val="bg-BG" w:eastAsia="ar-SA"/>
        </w:rPr>
        <w:t>я.</w:t>
      </w:r>
    </w:p>
    <w:p w:rsidR="00D9364F" w:rsidRPr="00B8665A" w:rsidRDefault="00D9364F" w:rsidP="00B53960">
      <w:pPr>
        <w:tabs>
          <w:tab w:val="left" w:pos="0"/>
        </w:tabs>
        <w:spacing w:before="120" w:after="120"/>
        <w:ind w:firstLine="567"/>
        <w:jc w:val="both"/>
        <w:rPr>
          <w:i/>
          <w:lang w:val="bg-BG"/>
        </w:rPr>
      </w:pPr>
      <w:r w:rsidRPr="00693EB9">
        <w:rPr>
          <w:i/>
          <w:lang w:val="bg-BG"/>
        </w:rPr>
        <w:t xml:space="preserve">Участник, който предложи срок за изпълнение, по-голям от </w:t>
      </w:r>
      <w:r w:rsidR="00B8665A" w:rsidRPr="00693EB9">
        <w:rPr>
          <w:i/>
          <w:lang w:val="bg-BG"/>
        </w:rPr>
        <w:t>3</w:t>
      </w:r>
      <w:r w:rsidRPr="00693EB9">
        <w:rPr>
          <w:i/>
          <w:lang w:val="bg-BG"/>
        </w:rPr>
        <w:t xml:space="preserve">0 </w:t>
      </w:r>
      <w:r w:rsidR="007964AA" w:rsidRPr="00693EB9">
        <w:rPr>
          <w:i/>
          <w:lang w:val="bg-BG"/>
        </w:rPr>
        <w:t>(</w:t>
      </w:r>
      <w:r w:rsidR="00B8665A" w:rsidRPr="00693EB9">
        <w:rPr>
          <w:i/>
          <w:lang w:val="bg-BG"/>
        </w:rPr>
        <w:t>три</w:t>
      </w:r>
      <w:r w:rsidR="00A10D62">
        <w:rPr>
          <w:i/>
          <w:lang w:val="bg-BG"/>
        </w:rPr>
        <w:t>десет</w:t>
      </w:r>
      <w:r w:rsidR="006B0289" w:rsidRPr="00693EB9">
        <w:rPr>
          <w:i/>
          <w:lang w:val="bg-BG"/>
        </w:rPr>
        <w:t>)</w:t>
      </w:r>
      <w:r w:rsidR="007964AA" w:rsidRPr="00693EB9">
        <w:rPr>
          <w:i/>
          <w:lang w:val="bg-BG"/>
        </w:rPr>
        <w:t xml:space="preserve"> </w:t>
      </w:r>
      <w:r w:rsidRPr="00693EB9">
        <w:rPr>
          <w:i/>
          <w:color w:val="000000"/>
          <w:lang w:val="bg-BG"/>
        </w:rPr>
        <w:t>календарни дни</w:t>
      </w:r>
      <w:r w:rsidRPr="00693EB9">
        <w:rPr>
          <w:i/>
          <w:lang w:val="bg-BG"/>
        </w:rPr>
        <w:t>, ще бъде отстранен от участие в процедурата.</w:t>
      </w:r>
    </w:p>
    <w:p w:rsidR="00D9364F" w:rsidRPr="00693EB9" w:rsidRDefault="00C97732" w:rsidP="00D9364F">
      <w:pPr>
        <w:tabs>
          <w:tab w:val="left" w:pos="0"/>
        </w:tabs>
        <w:spacing w:before="120" w:after="120"/>
        <w:ind w:firstLine="567"/>
        <w:jc w:val="both"/>
        <w:rPr>
          <w:bCs/>
          <w:color w:val="000000"/>
          <w:lang w:val="en-US"/>
        </w:rPr>
      </w:pPr>
      <w:r w:rsidRPr="00693EB9">
        <w:rPr>
          <w:b/>
          <w:color w:val="000000"/>
          <w:lang w:val="en-US"/>
        </w:rPr>
        <w:t>4</w:t>
      </w:r>
      <w:r w:rsidRPr="00693EB9">
        <w:rPr>
          <w:b/>
          <w:color w:val="000000"/>
          <w:lang w:val="bg-BG"/>
        </w:rPr>
        <w:t>.</w:t>
      </w:r>
      <w:r w:rsidRPr="00693EB9">
        <w:rPr>
          <w:color w:val="000000"/>
          <w:lang w:val="bg-BG"/>
        </w:rPr>
        <w:t xml:space="preserve"> </w:t>
      </w:r>
      <w:r w:rsidR="00D9364F" w:rsidRPr="00693EB9">
        <w:rPr>
          <w:color w:val="000000"/>
          <w:lang w:val="bg-BG"/>
        </w:rPr>
        <w:t xml:space="preserve">Предлагаме </w:t>
      </w:r>
      <w:r w:rsidR="00D9364F" w:rsidRPr="00693EB9">
        <w:rPr>
          <w:bCs/>
          <w:color w:val="000000"/>
          <w:lang w:val="bg-BG"/>
        </w:rPr>
        <w:t>гаранционен срок за доставеното оборудване</w:t>
      </w:r>
      <w:r w:rsidR="00D94C3A" w:rsidRPr="00693EB9">
        <w:rPr>
          <w:bCs/>
          <w:color w:val="000000"/>
          <w:lang w:val="bg-BG"/>
        </w:rPr>
        <w:t xml:space="preserve"> предмет на поръчката</w:t>
      </w:r>
      <w:r w:rsidR="00D9364F" w:rsidRPr="00693EB9">
        <w:rPr>
          <w:b/>
          <w:bCs/>
          <w:color w:val="000000"/>
          <w:lang w:val="bg-BG"/>
        </w:rPr>
        <w:t xml:space="preserve"> - …………….. </w:t>
      </w:r>
      <w:r w:rsidR="00D9364F" w:rsidRPr="00693EB9">
        <w:rPr>
          <w:bCs/>
          <w:color w:val="000000"/>
          <w:lang w:val="bg-BG"/>
        </w:rPr>
        <w:t xml:space="preserve">/словом: …………../ календарни месеца, но не по-малко от </w:t>
      </w:r>
      <w:r w:rsidR="00533624">
        <w:rPr>
          <w:bCs/>
          <w:color w:val="000000"/>
          <w:lang w:val="bg-BG"/>
        </w:rPr>
        <w:t>36 (тридесет и шест</w:t>
      </w:r>
      <w:r w:rsidR="00D9364F" w:rsidRPr="00693EB9">
        <w:rPr>
          <w:bCs/>
          <w:color w:val="000000"/>
          <w:lang w:val="bg-BG"/>
        </w:rPr>
        <w:t>) месеца.</w:t>
      </w:r>
    </w:p>
    <w:p w:rsidR="00D9364F" w:rsidRPr="007964AA" w:rsidRDefault="00D9364F" w:rsidP="00D9364F">
      <w:pPr>
        <w:tabs>
          <w:tab w:val="left" w:pos="0"/>
        </w:tabs>
        <w:spacing w:before="120" w:after="120"/>
        <w:ind w:firstLine="567"/>
        <w:jc w:val="both"/>
        <w:rPr>
          <w:i/>
          <w:color w:val="000000"/>
          <w:lang w:val="en-US"/>
        </w:rPr>
      </w:pPr>
      <w:r w:rsidRPr="00693EB9">
        <w:rPr>
          <w:i/>
          <w:color w:val="000000"/>
          <w:lang w:val="bg-BG"/>
        </w:rPr>
        <w:t xml:space="preserve">* Минималните </w:t>
      </w:r>
      <w:r w:rsidRPr="00533624">
        <w:rPr>
          <w:i/>
          <w:color w:val="000000"/>
          <w:lang w:val="bg-BG"/>
        </w:rPr>
        <w:t xml:space="preserve">гаранционни срокове са </w:t>
      </w:r>
      <w:r w:rsidR="00533624" w:rsidRPr="00533624">
        <w:rPr>
          <w:bCs/>
          <w:i/>
          <w:color w:val="000000"/>
          <w:lang w:val="bg-BG"/>
        </w:rPr>
        <w:t xml:space="preserve">36 (тридесет и шест) </w:t>
      </w:r>
      <w:r w:rsidRPr="00533624">
        <w:rPr>
          <w:i/>
          <w:color w:val="000000"/>
          <w:lang w:val="bg-BG"/>
        </w:rPr>
        <w:t xml:space="preserve">месеца. Участник, който предложи гаранционен срок, по-кратък от </w:t>
      </w:r>
      <w:r w:rsidR="00533624">
        <w:rPr>
          <w:i/>
          <w:color w:val="000000"/>
          <w:lang w:val="bg-BG"/>
        </w:rPr>
        <w:t>36</w:t>
      </w:r>
      <w:r w:rsidRPr="00533624">
        <w:rPr>
          <w:i/>
          <w:color w:val="000000"/>
          <w:lang w:val="bg-BG"/>
        </w:rPr>
        <w:t xml:space="preserve"> месеца, ще бъде отстранен от</w:t>
      </w:r>
      <w:r w:rsidRPr="00693EB9">
        <w:rPr>
          <w:i/>
          <w:color w:val="000000"/>
          <w:lang w:val="bg-BG"/>
        </w:rPr>
        <w:t xml:space="preserve"> участие в процедурата.</w:t>
      </w:r>
    </w:p>
    <w:p w:rsidR="00081DA8" w:rsidRDefault="00D9364F" w:rsidP="00D9364F">
      <w:pPr>
        <w:tabs>
          <w:tab w:val="left" w:pos="0"/>
        </w:tabs>
        <w:spacing w:before="120" w:after="120"/>
        <w:ind w:firstLine="567"/>
        <w:jc w:val="both"/>
        <w:rPr>
          <w:bCs/>
          <w:color w:val="000000"/>
          <w:kern w:val="2"/>
          <w:lang w:val="bg-BG" w:eastAsia="bg-BG"/>
          <w14:ligatures w14:val="standardContextual"/>
        </w:rPr>
      </w:pPr>
      <w:r>
        <w:rPr>
          <w:b/>
          <w:color w:val="000000"/>
          <w:lang w:val="bg-BG"/>
        </w:rPr>
        <w:lastRenderedPageBreak/>
        <w:t>5</w:t>
      </w:r>
      <w:r w:rsidR="003466C0" w:rsidRPr="003466C0">
        <w:rPr>
          <w:b/>
          <w:color w:val="000000"/>
          <w:lang w:val="en-US"/>
        </w:rPr>
        <w:t>.</w:t>
      </w:r>
      <w:r w:rsidR="003466C0" w:rsidRPr="003466C0">
        <w:rPr>
          <w:color w:val="000000"/>
          <w:lang w:val="en-US"/>
        </w:rPr>
        <w:t xml:space="preserve"> </w:t>
      </w:r>
      <w:r w:rsidR="00081DA8" w:rsidRPr="00674F7D">
        <w:rPr>
          <w:bCs/>
          <w:color w:val="000000"/>
          <w:kern w:val="2"/>
          <w:lang w:val="bg-BG" w:eastAsia="bg-BG"/>
          <w14:ligatures w14:val="standardContextual"/>
        </w:rPr>
        <w:t>Декларираме, че ще изпълним доставката и монтажа, предмет на поръчката, в съответствие с изискванията на Възложителя, посочени в Техническата спецификация.</w:t>
      </w:r>
    </w:p>
    <w:p w:rsidR="00AE1D37" w:rsidRPr="00081DA8" w:rsidRDefault="00AE1D37" w:rsidP="00D9364F">
      <w:pPr>
        <w:tabs>
          <w:tab w:val="left" w:pos="0"/>
        </w:tabs>
        <w:spacing w:before="120" w:after="120"/>
        <w:ind w:firstLine="567"/>
        <w:jc w:val="both"/>
        <w:rPr>
          <w:b/>
          <w:color w:val="000000"/>
          <w:lang w:val="en-US"/>
        </w:rPr>
      </w:pPr>
      <w:r w:rsidRPr="00AE1D37">
        <w:rPr>
          <w:b/>
          <w:bCs/>
          <w:color w:val="000000"/>
          <w:kern w:val="2"/>
          <w:lang w:val="bg-BG" w:eastAsia="bg-BG"/>
          <w14:ligatures w14:val="standardContextual"/>
        </w:rPr>
        <w:t>6.</w:t>
      </w:r>
      <w:r>
        <w:rPr>
          <w:bCs/>
          <w:color w:val="000000"/>
          <w:kern w:val="2"/>
          <w:lang w:val="bg-BG" w:eastAsia="bg-BG"/>
          <w14:ligatures w14:val="standardContextual"/>
        </w:rPr>
        <w:t xml:space="preserve"> </w:t>
      </w:r>
      <w:r w:rsidRPr="000D2F59">
        <w:rPr>
          <w:lang w:val="bg-BG"/>
        </w:rPr>
        <w:t xml:space="preserve">Декларираме, че дейностите в предложението за изпълнение на инвестиция ще се изпълняват в съответствие с шестте екологични цели и изискванията на Техническите насоки за прилагането на принципа за </w:t>
      </w:r>
      <w:r w:rsidRPr="00AE1D37">
        <w:rPr>
          <w:b/>
          <w:lang w:val="bg-BG"/>
        </w:rPr>
        <w:t>„ненанасяне на значителни вреди“</w:t>
      </w:r>
      <w:r w:rsidRPr="000D2F59">
        <w:rPr>
          <w:lang w:val="bg-BG"/>
        </w:rPr>
        <w:t xml:space="preserve"> съгласно Регламента за Механизма за възстановяване и устойчивост.</w:t>
      </w:r>
    </w:p>
    <w:p w:rsidR="00D309F1" w:rsidRPr="00533624" w:rsidRDefault="00AE1D37" w:rsidP="006F3A74">
      <w:pPr>
        <w:spacing w:before="120" w:after="120"/>
        <w:ind w:firstLine="567"/>
        <w:jc w:val="both"/>
        <w:rPr>
          <w:color w:val="000000"/>
          <w:lang w:val="bg-BG"/>
        </w:rPr>
      </w:pPr>
      <w:r w:rsidRPr="00533624">
        <w:rPr>
          <w:b/>
          <w:color w:val="000000"/>
          <w:lang w:val="bg-BG"/>
        </w:rPr>
        <w:t>7</w:t>
      </w:r>
      <w:r w:rsidR="003466C0" w:rsidRPr="00533624">
        <w:rPr>
          <w:b/>
          <w:color w:val="000000"/>
          <w:lang w:val="bg-BG"/>
        </w:rPr>
        <w:t>.</w:t>
      </w:r>
      <w:r w:rsidR="003466C0" w:rsidRPr="00533624">
        <w:rPr>
          <w:color w:val="000000"/>
          <w:lang w:val="bg-BG"/>
        </w:rPr>
        <w:t xml:space="preserve"> Декларираме, че</w:t>
      </w:r>
      <w:r w:rsidR="00D309F1" w:rsidRPr="00533624">
        <w:rPr>
          <w:color w:val="000000"/>
          <w:lang w:val="bg-BG"/>
        </w:rPr>
        <w:t>:</w:t>
      </w:r>
    </w:p>
    <w:p w:rsidR="00C3082F" w:rsidRPr="00533624" w:rsidRDefault="00E068E3" w:rsidP="00C3082F">
      <w:pPr>
        <w:pStyle w:val="ad"/>
        <w:numPr>
          <w:ilvl w:val="0"/>
          <w:numId w:val="10"/>
        </w:numPr>
        <w:ind w:left="0" w:firstLine="990"/>
        <w:jc w:val="both"/>
        <w:rPr>
          <w:lang w:val="bg-BG"/>
        </w:rPr>
      </w:pPr>
      <w:r w:rsidRPr="00533624">
        <w:rPr>
          <w:color w:val="000000"/>
          <w:lang w:val="bg-BG"/>
        </w:rPr>
        <w:t xml:space="preserve">доставеното </w:t>
      </w:r>
      <w:r w:rsidR="00C3082F" w:rsidRPr="00533624">
        <w:rPr>
          <w:color w:val="000000"/>
          <w:lang w:val="bg-BG"/>
        </w:rPr>
        <w:t xml:space="preserve">оборудване е </w:t>
      </w:r>
      <w:r w:rsidR="00C3082F" w:rsidRPr="00533624">
        <w:rPr>
          <w:rFonts w:eastAsia="Calibri"/>
          <w:lang w:val="bg-BG" w:eastAsia="bg-BG"/>
        </w:rPr>
        <w:t>фабрично ново, съвместимо</w:t>
      </w:r>
      <w:r w:rsidR="00C3082F" w:rsidRPr="00533624">
        <w:rPr>
          <w:rFonts w:eastAsia="Calibri"/>
          <w:lang w:val="en-US" w:eastAsia="bg-BG"/>
        </w:rPr>
        <w:t xml:space="preserve"> </w:t>
      </w:r>
      <w:r w:rsidR="00C3082F" w:rsidRPr="00533624">
        <w:rPr>
          <w:rFonts w:eastAsia="Calibri"/>
          <w:lang w:val="bg-BG" w:eastAsia="bg-BG"/>
        </w:rPr>
        <w:t>и неупотребявано</w:t>
      </w:r>
      <w:r w:rsidR="00C3082F" w:rsidRPr="00533624">
        <w:rPr>
          <w:color w:val="000000"/>
          <w:lang w:val="bg-BG"/>
        </w:rPr>
        <w:t xml:space="preserve"> и ще бъде придружено </w:t>
      </w:r>
      <w:r w:rsidR="00C3082F" w:rsidRPr="00533624">
        <w:t xml:space="preserve">със </w:t>
      </w:r>
      <w:proofErr w:type="spellStart"/>
      <w:r w:rsidR="00C3082F" w:rsidRPr="00533624">
        <w:t>съответните</w:t>
      </w:r>
      <w:proofErr w:type="spellEnd"/>
      <w:r w:rsidR="00C3082F" w:rsidRPr="00533624">
        <w:t xml:space="preserve"> </w:t>
      </w:r>
      <w:proofErr w:type="spellStart"/>
      <w:r w:rsidR="00C3082F" w:rsidRPr="00533624">
        <w:t>сертификати</w:t>
      </w:r>
      <w:proofErr w:type="spellEnd"/>
      <w:r w:rsidR="00C3082F" w:rsidRPr="00533624">
        <w:t xml:space="preserve"> </w:t>
      </w:r>
      <w:r w:rsidR="00C3082F" w:rsidRPr="00533624">
        <w:rPr>
          <w:lang w:val="bg-BG"/>
        </w:rPr>
        <w:t>и/</w:t>
      </w:r>
      <w:r w:rsidR="00C3082F" w:rsidRPr="00533624">
        <w:t xml:space="preserve">или </w:t>
      </w:r>
      <w:proofErr w:type="spellStart"/>
      <w:r w:rsidR="00C3082F" w:rsidRPr="00533624">
        <w:t>декларации</w:t>
      </w:r>
      <w:proofErr w:type="spellEnd"/>
      <w:r w:rsidR="00C3082F" w:rsidRPr="00533624">
        <w:t xml:space="preserve"> за </w:t>
      </w:r>
      <w:proofErr w:type="spellStart"/>
      <w:r w:rsidR="00C3082F" w:rsidRPr="00533624">
        <w:t>произход</w:t>
      </w:r>
      <w:proofErr w:type="spellEnd"/>
      <w:r w:rsidR="00C3082F" w:rsidRPr="00533624">
        <w:t xml:space="preserve"> </w:t>
      </w:r>
      <w:r w:rsidR="00C3082F" w:rsidRPr="00533624">
        <w:rPr>
          <w:lang w:val="bg-BG"/>
        </w:rPr>
        <w:t xml:space="preserve">и </w:t>
      </w:r>
      <w:proofErr w:type="spellStart"/>
      <w:r w:rsidR="00C3082F" w:rsidRPr="00533624">
        <w:t>качество</w:t>
      </w:r>
      <w:proofErr w:type="spellEnd"/>
      <w:r w:rsidR="00C3082F" w:rsidRPr="00533624">
        <w:t xml:space="preserve"> от </w:t>
      </w:r>
      <w:proofErr w:type="spellStart"/>
      <w:r w:rsidR="00C3082F" w:rsidRPr="00533624">
        <w:t>производителя</w:t>
      </w:r>
      <w:proofErr w:type="spellEnd"/>
      <w:r w:rsidR="00C3082F" w:rsidRPr="00533624">
        <w:t xml:space="preserve"> им</w:t>
      </w:r>
      <w:r w:rsidR="00C3082F" w:rsidRPr="00533624">
        <w:rPr>
          <w:lang w:val="bg-BG"/>
        </w:rPr>
        <w:t>.</w:t>
      </w:r>
    </w:p>
    <w:p w:rsidR="003466C0" w:rsidRPr="00533624" w:rsidRDefault="003466C0" w:rsidP="0023144A">
      <w:pPr>
        <w:pStyle w:val="ad"/>
        <w:numPr>
          <w:ilvl w:val="0"/>
          <w:numId w:val="10"/>
        </w:numPr>
        <w:tabs>
          <w:tab w:val="left" w:pos="1418"/>
        </w:tabs>
        <w:spacing w:before="120" w:after="120"/>
        <w:ind w:left="0" w:firstLine="993"/>
        <w:jc w:val="both"/>
        <w:rPr>
          <w:color w:val="000000"/>
          <w:lang w:val="bg-BG"/>
        </w:rPr>
      </w:pPr>
      <w:r w:rsidRPr="00533624">
        <w:rPr>
          <w:color w:val="000000"/>
          <w:lang w:val="bg-BG"/>
        </w:rPr>
        <w:t>ще изпълним дейностите по обществената поръчка в сроковете регламентирани от Възложителя в указанията за участие и техническата спецификация.</w:t>
      </w:r>
    </w:p>
    <w:p w:rsidR="00E36D02" w:rsidRPr="00533624" w:rsidRDefault="00E36D02" w:rsidP="00E36D02">
      <w:pPr>
        <w:pStyle w:val="ad"/>
        <w:numPr>
          <w:ilvl w:val="0"/>
          <w:numId w:val="10"/>
        </w:numPr>
        <w:tabs>
          <w:tab w:val="left" w:pos="1418"/>
        </w:tabs>
        <w:spacing w:before="120" w:after="120"/>
        <w:ind w:left="0" w:firstLine="993"/>
        <w:jc w:val="both"/>
        <w:rPr>
          <w:color w:val="000000"/>
          <w:lang w:val="bg-BG"/>
        </w:rPr>
      </w:pPr>
      <w:r w:rsidRPr="00533624">
        <w:rPr>
          <w:color w:val="000000"/>
          <w:lang w:val="bg-BG"/>
        </w:rPr>
        <w:t>всички разходи за отстраняване на гаранционни повреди/недостатъци, включително труд, доставка на резервни части, материали и транспорт са за моя сметка.</w:t>
      </w:r>
    </w:p>
    <w:p w:rsidR="00E36D02" w:rsidRDefault="00E36D02" w:rsidP="00E36D02">
      <w:pPr>
        <w:pStyle w:val="ad"/>
        <w:tabs>
          <w:tab w:val="left" w:pos="1418"/>
        </w:tabs>
        <w:spacing w:before="120" w:after="120"/>
        <w:ind w:left="567"/>
        <w:jc w:val="both"/>
        <w:rPr>
          <w:b/>
          <w:color w:val="000000"/>
          <w:lang w:val="bg-BG"/>
        </w:rPr>
      </w:pPr>
    </w:p>
    <w:p w:rsidR="00693EB9" w:rsidRDefault="00257DE6" w:rsidP="00AD6E38">
      <w:pPr>
        <w:pStyle w:val="ad"/>
        <w:tabs>
          <w:tab w:val="left" w:pos="1418"/>
        </w:tabs>
        <w:spacing w:before="120" w:after="120"/>
        <w:ind w:left="0" w:firstLine="567"/>
        <w:jc w:val="both"/>
        <w:rPr>
          <w:color w:val="000000"/>
          <w:lang w:val="bg-BG"/>
        </w:rPr>
      </w:pPr>
      <w:r>
        <w:rPr>
          <w:b/>
          <w:color w:val="000000"/>
          <w:lang w:val="en-US"/>
        </w:rPr>
        <w:t>8</w:t>
      </w:r>
      <w:r w:rsidR="003466C0" w:rsidRPr="00E36D02">
        <w:rPr>
          <w:b/>
          <w:color w:val="000000"/>
          <w:lang w:val="bg-BG"/>
        </w:rPr>
        <w:t>.</w:t>
      </w:r>
      <w:r w:rsidR="003466C0" w:rsidRPr="00E36D02">
        <w:rPr>
          <w:color w:val="000000"/>
          <w:lang w:val="bg-BG"/>
        </w:rPr>
        <w:t xml:space="preserve">  Предлагаме описание на техническите данни на </w:t>
      </w:r>
      <w:r w:rsidR="00883BA8" w:rsidRPr="00E36D02">
        <w:rPr>
          <w:color w:val="000000"/>
          <w:lang w:val="bg-BG"/>
        </w:rPr>
        <w:t>оборудване</w:t>
      </w:r>
      <w:r w:rsidR="00E068E3">
        <w:rPr>
          <w:color w:val="000000"/>
          <w:lang w:val="bg-BG"/>
        </w:rPr>
        <w:t>то</w:t>
      </w:r>
      <w:r w:rsidR="00975BC1">
        <w:rPr>
          <w:color w:val="000000"/>
          <w:lang w:val="bg-BG"/>
        </w:rPr>
        <w:t xml:space="preserve"> предмет на поръчката</w:t>
      </w:r>
      <w:r w:rsidR="0064701E">
        <w:rPr>
          <w:color w:val="000000"/>
          <w:lang w:val="bg-BG"/>
        </w:rPr>
        <w:t>:</w:t>
      </w:r>
    </w:p>
    <w:p w:rsidR="00AD6E38" w:rsidRDefault="00AD6E38" w:rsidP="00AD6E38">
      <w:pPr>
        <w:pStyle w:val="ad"/>
        <w:tabs>
          <w:tab w:val="left" w:pos="1418"/>
        </w:tabs>
        <w:spacing w:before="120" w:after="120"/>
        <w:ind w:left="0" w:firstLine="567"/>
        <w:jc w:val="both"/>
        <w:rPr>
          <w:color w:val="000000"/>
          <w:lang w:val="bg-BG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12"/>
        <w:gridCol w:w="4111"/>
      </w:tblGrid>
      <w:tr w:rsidR="007F7C92" w:rsidRPr="007F7C92" w:rsidTr="005E2A5F">
        <w:tc>
          <w:tcPr>
            <w:tcW w:w="5812" w:type="dxa"/>
            <w:shd w:val="clear" w:color="auto" w:fill="auto"/>
            <w:vAlign w:val="center"/>
          </w:tcPr>
          <w:p w:rsidR="007F7C92" w:rsidRPr="007F7C92" w:rsidRDefault="007F7C92" w:rsidP="007F7C92">
            <w:pPr>
              <w:jc w:val="center"/>
              <w:rPr>
                <w:b/>
                <w:bCs/>
                <w:lang w:eastAsia="zh-CN"/>
              </w:rPr>
            </w:pPr>
            <w:proofErr w:type="spellStart"/>
            <w:r w:rsidRPr="007F7C92">
              <w:rPr>
                <w:b/>
                <w:bCs/>
                <w:lang w:eastAsia="zh-CN"/>
              </w:rPr>
              <w:t>Минимално</w:t>
            </w:r>
            <w:proofErr w:type="spellEnd"/>
            <w:r w:rsidRPr="007F7C92">
              <w:rPr>
                <w:b/>
                <w:bCs/>
                <w:lang w:eastAsia="zh-CN"/>
              </w:rPr>
              <w:t xml:space="preserve"> </w:t>
            </w:r>
            <w:proofErr w:type="spellStart"/>
            <w:r w:rsidRPr="007F7C92">
              <w:rPr>
                <w:b/>
                <w:bCs/>
                <w:lang w:eastAsia="zh-CN"/>
              </w:rPr>
              <w:t>изискване</w:t>
            </w:r>
            <w:proofErr w:type="spellEnd"/>
            <w:r w:rsidRPr="007F7C92">
              <w:rPr>
                <w:b/>
                <w:bCs/>
                <w:lang w:eastAsia="zh-CN"/>
              </w:rPr>
              <w:t xml:space="preserve"> на </w:t>
            </w:r>
            <w:proofErr w:type="spellStart"/>
            <w:r w:rsidRPr="007F7C92">
              <w:rPr>
                <w:b/>
                <w:bCs/>
                <w:lang w:eastAsia="zh-CN"/>
              </w:rPr>
              <w:t>Възложителя</w:t>
            </w:r>
            <w:proofErr w:type="spellEnd"/>
          </w:p>
        </w:tc>
        <w:tc>
          <w:tcPr>
            <w:tcW w:w="4111" w:type="dxa"/>
          </w:tcPr>
          <w:p w:rsidR="007F7C92" w:rsidRPr="007F7C92" w:rsidRDefault="007F7C92" w:rsidP="007F7C92">
            <w:pPr>
              <w:jc w:val="center"/>
              <w:rPr>
                <w:b/>
                <w:bCs/>
                <w:lang w:eastAsia="zh-CN"/>
              </w:rPr>
            </w:pPr>
            <w:proofErr w:type="spellStart"/>
            <w:r w:rsidRPr="007F7C92">
              <w:rPr>
                <w:b/>
                <w:bCs/>
                <w:lang w:eastAsia="zh-CN"/>
              </w:rPr>
              <w:t>Предложение</w:t>
            </w:r>
            <w:proofErr w:type="spellEnd"/>
            <w:r w:rsidRPr="007F7C92">
              <w:rPr>
                <w:b/>
                <w:bCs/>
                <w:lang w:eastAsia="zh-CN"/>
              </w:rPr>
              <w:t xml:space="preserve"> на </w:t>
            </w:r>
            <w:proofErr w:type="spellStart"/>
            <w:r w:rsidRPr="007F7C92">
              <w:rPr>
                <w:b/>
                <w:bCs/>
                <w:lang w:eastAsia="zh-CN"/>
              </w:rPr>
              <w:t>участника</w:t>
            </w:r>
            <w:proofErr w:type="spellEnd"/>
          </w:p>
          <w:p w:rsidR="007F7C92" w:rsidRPr="007F7C92" w:rsidRDefault="007F7C92" w:rsidP="007F7C92">
            <w:pPr>
              <w:jc w:val="center"/>
              <w:rPr>
                <w:b/>
                <w:bCs/>
                <w:lang w:eastAsia="zh-CN"/>
              </w:rPr>
            </w:pPr>
            <w:r w:rsidRPr="007F7C92">
              <w:rPr>
                <w:bCs/>
                <w:i/>
                <w:lang w:eastAsia="zh-CN"/>
              </w:rPr>
              <w:t>(</w:t>
            </w:r>
            <w:proofErr w:type="spellStart"/>
            <w:r w:rsidRPr="007F7C92">
              <w:rPr>
                <w:bCs/>
                <w:i/>
                <w:lang w:eastAsia="zh-CN"/>
              </w:rPr>
              <w:t>описват</w:t>
            </w:r>
            <w:proofErr w:type="spellEnd"/>
            <w:r w:rsidRPr="007F7C92">
              <w:rPr>
                <w:bCs/>
                <w:i/>
                <w:lang w:eastAsia="zh-CN"/>
              </w:rPr>
              <w:t xml:space="preserve"> се </w:t>
            </w:r>
            <w:proofErr w:type="spellStart"/>
            <w:r w:rsidRPr="007F7C92">
              <w:rPr>
                <w:bCs/>
                <w:i/>
                <w:lang w:eastAsia="zh-CN"/>
              </w:rPr>
              <w:t>техническите</w:t>
            </w:r>
            <w:proofErr w:type="spellEnd"/>
            <w:r w:rsidRPr="007F7C92">
              <w:rPr>
                <w:bCs/>
                <w:i/>
                <w:lang w:eastAsia="zh-CN"/>
              </w:rPr>
              <w:t xml:space="preserve"> </w:t>
            </w:r>
            <w:proofErr w:type="spellStart"/>
            <w:r w:rsidRPr="007F7C92">
              <w:rPr>
                <w:bCs/>
                <w:i/>
                <w:lang w:eastAsia="zh-CN"/>
              </w:rPr>
              <w:t>параметри</w:t>
            </w:r>
            <w:proofErr w:type="spellEnd"/>
            <w:r w:rsidRPr="007F7C92">
              <w:rPr>
                <w:bCs/>
                <w:i/>
                <w:lang w:eastAsia="zh-CN"/>
              </w:rPr>
              <w:t xml:space="preserve"> на </w:t>
            </w:r>
            <w:proofErr w:type="spellStart"/>
            <w:r w:rsidRPr="007F7C92">
              <w:rPr>
                <w:bCs/>
                <w:i/>
                <w:lang w:eastAsia="zh-CN"/>
              </w:rPr>
              <w:t>предложения</w:t>
            </w:r>
            <w:proofErr w:type="spellEnd"/>
            <w:r w:rsidRPr="007F7C92">
              <w:rPr>
                <w:bCs/>
                <w:i/>
                <w:lang w:eastAsia="zh-CN"/>
              </w:rPr>
              <w:t xml:space="preserve"> </w:t>
            </w:r>
            <w:proofErr w:type="spellStart"/>
            <w:r w:rsidRPr="007F7C92">
              <w:rPr>
                <w:bCs/>
                <w:i/>
                <w:lang w:eastAsia="zh-CN"/>
              </w:rPr>
              <w:t>артикул</w:t>
            </w:r>
            <w:proofErr w:type="spellEnd"/>
            <w:r w:rsidRPr="007F7C92">
              <w:rPr>
                <w:bCs/>
                <w:i/>
                <w:lang w:eastAsia="zh-CN"/>
              </w:rPr>
              <w:t xml:space="preserve">, съобразно </w:t>
            </w:r>
            <w:proofErr w:type="spellStart"/>
            <w:r w:rsidRPr="007F7C92">
              <w:rPr>
                <w:bCs/>
                <w:i/>
                <w:lang w:eastAsia="zh-CN"/>
              </w:rPr>
              <w:t>минималните</w:t>
            </w:r>
            <w:proofErr w:type="spellEnd"/>
            <w:r w:rsidRPr="007F7C92">
              <w:rPr>
                <w:bCs/>
                <w:i/>
                <w:lang w:eastAsia="zh-CN"/>
              </w:rPr>
              <w:t xml:space="preserve"> </w:t>
            </w:r>
            <w:proofErr w:type="spellStart"/>
            <w:r w:rsidRPr="007F7C92">
              <w:rPr>
                <w:bCs/>
                <w:i/>
                <w:lang w:eastAsia="zh-CN"/>
              </w:rPr>
              <w:t>изисквания</w:t>
            </w:r>
            <w:proofErr w:type="spellEnd"/>
            <w:r w:rsidRPr="007F7C92">
              <w:rPr>
                <w:bCs/>
                <w:i/>
                <w:lang w:eastAsia="zh-CN"/>
              </w:rPr>
              <w:t xml:space="preserve"> на </w:t>
            </w:r>
            <w:proofErr w:type="spellStart"/>
            <w:r w:rsidRPr="007F7C92">
              <w:rPr>
                <w:bCs/>
                <w:i/>
                <w:lang w:eastAsia="zh-CN"/>
              </w:rPr>
              <w:t>възложителя</w:t>
            </w:r>
            <w:proofErr w:type="spellEnd"/>
            <w:r w:rsidRPr="007F7C92">
              <w:rPr>
                <w:bCs/>
                <w:i/>
                <w:lang w:eastAsia="zh-CN"/>
              </w:rPr>
              <w:t xml:space="preserve">, както и </w:t>
            </w:r>
            <w:proofErr w:type="spellStart"/>
            <w:r w:rsidRPr="007F7C92">
              <w:rPr>
                <w:bCs/>
                <w:i/>
                <w:lang w:eastAsia="zh-CN"/>
              </w:rPr>
              <w:t>марка</w:t>
            </w:r>
            <w:proofErr w:type="spellEnd"/>
            <w:r w:rsidRPr="007F7C92">
              <w:rPr>
                <w:bCs/>
                <w:i/>
                <w:lang w:eastAsia="zh-CN"/>
              </w:rPr>
              <w:t xml:space="preserve"> и </w:t>
            </w:r>
            <w:proofErr w:type="spellStart"/>
            <w:r w:rsidRPr="007F7C92">
              <w:rPr>
                <w:bCs/>
                <w:i/>
                <w:lang w:eastAsia="zh-CN"/>
              </w:rPr>
              <w:t>производител</w:t>
            </w:r>
            <w:proofErr w:type="spellEnd"/>
            <w:r w:rsidRPr="007F7C92">
              <w:rPr>
                <w:bCs/>
                <w:i/>
                <w:lang w:eastAsia="zh-CN"/>
              </w:rPr>
              <w:t xml:space="preserve"> на </w:t>
            </w:r>
            <w:proofErr w:type="spellStart"/>
            <w:r w:rsidRPr="007F7C92">
              <w:rPr>
                <w:bCs/>
                <w:i/>
                <w:lang w:eastAsia="zh-CN"/>
              </w:rPr>
              <w:t>артикула</w:t>
            </w:r>
            <w:proofErr w:type="spellEnd"/>
            <w:r w:rsidRPr="007F7C92">
              <w:rPr>
                <w:bCs/>
                <w:i/>
                <w:lang w:eastAsia="zh-CN"/>
              </w:rPr>
              <w:t>)</w:t>
            </w:r>
          </w:p>
        </w:tc>
      </w:tr>
      <w:tr w:rsidR="00A10D62" w:rsidRPr="007F7C92" w:rsidTr="005E2A5F">
        <w:tc>
          <w:tcPr>
            <w:tcW w:w="5812" w:type="dxa"/>
            <w:shd w:val="clear" w:color="auto" w:fill="auto"/>
          </w:tcPr>
          <w:p w:rsidR="00A10D62" w:rsidRPr="006B7DD4" w:rsidRDefault="005E2A5F" w:rsidP="007B18C8">
            <w:pPr>
              <w:pStyle w:val="TableParagraph"/>
              <w:numPr>
                <w:ilvl w:val="0"/>
                <w:numId w:val="13"/>
              </w:numPr>
              <w:spacing w:before="162" w:line="264" w:lineRule="auto"/>
              <w:ind w:left="34" w:right="116" w:hanging="34"/>
              <w:rPr>
                <w:color w:val="000000" w:themeColor="text1"/>
                <w:sz w:val="24"/>
                <w:szCs w:val="24"/>
              </w:rPr>
            </w:pPr>
            <w:r w:rsidRPr="005E2A5F">
              <w:rPr>
                <w:b/>
                <w:color w:val="000000" w:themeColor="text1"/>
                <w:sz w:val="24"/>
                <w:szCs w:val="24"/>
              </w:rPr>
              <w:t>Фотоапарат:</w:t>
            </w:r>
            <w:r w:rsidRPr="005E2A5F">
              <w:rPr>
                <w:color w:val="000000" w:themeColor="text1"/>
                <w:sz w:val="24"/>
                <w:szCs w:val="24"/>
              </w:rPr>
              <w:t xml:space="preserve"> Кратки характеристики:</w:t>
            </w:r>
            <w:r w:rsidR="007B18C8">
              <w:rPr>
                <w:color w:val="000000" w:themeColor="text1"/>
                <w:sz w:val="24"/>
                <w:szCs w:val="24"/>
              </w:rPr>
              <w:t xml:space="preserve">                                      </w:t>
            </w:r>
            <w:r w:rsidRPr="005E2A5F">
              <w:rPr>
                <w:color w:val="000000" w:themeColor="text1"/>
                <w:sz w:val="24"/>
                <w:szCs w:val="24"/>
              </w:rPr>
              <w:t xml:space="preserve">• 24,1 </w:t>
            </w:r>
            <w:proofErr w:type="spellStart"/>
            <w:r w:rsidRPr="005E2A5F">
              <w:rPr>
                <w:color w:val="000000" w:themeColor="text1"/>
                <w:sz w:val="24"/>
                <w:szCs w:val="24"/>
              </w:rPr>
              <w:t>мегапикселов</w:t>
            </w:r>
            <w:proofErr w:type="spellEnd"/>
            <w:r w:rsidRPr="005E2A5F">
              <w:rPr>
                <w:color w:val="000000" w:themeColor="text1"/>
                <w:sz w:val="24"/>
                <w:szCs w:val="24"/>
              </w:rPr>
              <w:t xml:space="preserve"> APS-C сензор (22,3 x 14,9 мм)                                                                                    • процесор: DIGIC 8                                                                           • файлов формат: JPEG, RAW                                              • 4K (3840 x 2160) 24p / 120 </w:t>
            </w:r>
            <w:proofErr w:type="spellStart"/>
            <w:r w:rsidRPr="005E2A5F">
              <w:rPr>
                <w:color w:val="000000" w:themeColor="text1"/>
                <w:sz w:val="24"/>
                <w:szCs w:val="24"/>
              </w:rPr>
              <w:t>Mbps</w:t>
            </w:r>
            <w:proofErr w:type="spellEnd"/>
            <w:r w:rsidRPr="005E2A5F">
              <w:rPr>
                <w:color w:val="000000" w:themeColor="text1"/>
                <w:sz w:val="24"/>
                <w:szCs w:val="24"/>
              </w:rPr>
              <w:t xml:space="preserve">, MP4, H.264, AAC                                                                                     • </w:t>
            </w:r>
            <w:proofErr w:type="spellStart"/>
            <w:r w:rsidRPr="005E2A5F">
              <w:rPr>
                <w:color w:val="000000" w:themeColor="text1"/>
                <w:sz w:val="24"/>
                <w:szCs w:val="24"/>
              </w:rPr>
              <w:t>светлочувствителност</w:t>
            </w:r>
            <w:proofErr w:type="spellEnd"/>
            <w:r w:rsidRPr="005E2A5F">
              <w:rPr>
                <w:color w:val="000000" w:themeColor="text1"/>
                <w:sz w:val="24"/>
                <w:szCs w:val="24"/>
              </w:rPr>
              <w:t xml:space="preserve">: ISO 100-12800 (разширена от 100 до 25600)                                         </w:t>
            </w:r>
            <w:r w:rsidR="007B18C8">
              <w:rPr>
                <w:color w:val="000000" w:themeColor="text1"/>
                <w:sz w:val="24"/>
                <w:szCs w:val="24"/>
              </w:rPr>
              <w:t xml:space="preserve">                           </w:t>
            </w:r>
            <w:r w:rsidRPr="005E2A5F">
              <w:rPr>
                <w:color w:val="000000" w:themeColor="text1"/>
                <w:sz w:val="24"/>
                <w:szCs w:val="24"/>
              </w:rPr>
              <w:t xml:space="preserve">         • скорост на затвора: 30 сек. </w:t>
            </w:r>
            <w:r w:rsidR="007B18C8">
              <w:rPr>
                <w:color w:val="000000" w:themeColor="text1"/>
                <w:sz w:val="24"/>
                <w:szCs w:val="24"/>
              </w:rPr>
              <w:t>–</w:t>
            </w:r>
            <w:r w:rsidRPr="005E2A5F">
              <w:rPr>
                <w:color w:val="000000" w:themeColor="text1"/>
                <w:sz w:val="24"/>
                <w:szCs w:val="24"/>
              </w:rPr>
              <w:t xml:space="preserve"> 1/4000 сек.                                • серия от снимки: 6,5 кадъра/сек.                                               • дисплей: 3</w:t>
            </w:r>
            <w:r w:rsidR="007B18C8">
              <w:rPr>
                <w:color w:val="000000" w:themeColor="text1"/>
                <w:sz w:val="24"/>
                <w:szCs w:val="24"/>
              </w:rPr>
              <w:t>“</w:t>
            </w:r>
            <w:r w:rsidRPr="005E2A5F">
              <w:rPr>
                <w:color w:val="000000" w:themeColor="text1"/>
                <w:sz w:val="24"/>
                <w:szCs w:val="24"/>
              </w:rPr>
              <w:t xml:space="preserve">                                                            свързаност: </w:t>
            </w:r>
            <w:proofErr w:type="spellStart"/>
            <w:r w:rsidRPr="005E2A5F">
              <w:rPr>
                <w:color w:val="000000" w:themeColor="text1"/>
                <w:sz w:val="24"/>
                <w:szCs w:val="24"/>
              </w:rPr>
              <w:t>Bluetooth</w:t>
            </w:r>
            <w:proofErr w:type="spellEnd"/>
            <w:r w:rsidRPr="005E2A5F">
              <w:rPr>
                <w:color w:val="000000" w:themeColor="text1"/>
                <w:sz w:val="24"/>
                <w:szCs w:val="24"/>
              </w:rPr>
              <w:t xml:space="preserve"> и </w:t>
            </w:r>
            <w:proofErr w:type="spellStart"/>
            <w:r w:rsidRPr="005E2A5F">
              <w:rPr>
                <w:color w:val="000000" w:themeColor="text1"/>
                <w:sz w:val="24"/>
                <w:szCs w:val="24"/>
              </w:rPr>
              <w:t>Wi-Fi</w:t>
            </w:r>
            <w:proofErr w:type="spellEnd"/>
            <w:r w:rsidRPr="005E2A5F">
              <w:rPr>
                <w:color w:val="000000" w:themeColor="text1"/>
                <w:sz w:val="24"/>
                <w:szCs w:val="24"/>
              </w:rPr>
              <w:t xml:space="preserve">                                                 • тегло: 356 г.</w:t>
            </w:r>
          </w:p>
        </w:tc>
        <w:tc>
          <w:tcPr>
            <w:tcW w:w="4111" w:type="dxa"/>
          </w:tcPr>
          <w:p w:rsidR="00A10D62" w:rsidRPr="007F7C92" w:rsidRDefault="00A10D62" w:rsidP="00A10D62">
            <w:pPr>
              <w:widowControl w:val="0"/>
              <w:autoSpaceDE w:val="0"/>
              <w:autoSpaceDN w:val="0"/>
              <w:jc w:val="both"/>
              <w:rPr>
                <w:b/>
                <w:color w:val="000000" w:themeColor="text1"/>
                <w:lang w:val="bg-BG"/>
              </w:rPr>
            </w:pPr>
          </w:p>
        </w:tc>
      </w:tr>
      <w:tr w:rsidR="00A10D62" w:rsidRPr="007F7C92" w:rsidTr="005E2A5F">
        <w:tc>
          <w:tcPr>
            <w:tcW w:w="5812" w:type="dxa"/>
            <w:shd w:val="clear" w:color="auto" w:fill="auto"/>
          </w:tcPr>
          <w:p w:rsidR="005E2A5F" w:rsidRPr="005E2A5F" w:rsidRDefault="007B18C8" w:rsidP="005E2A5F">
            <w:pPr>
              <w:pStyle w:val="TableParagraph"/>
              <w:numPr>
                <w:ilvl w:val="0"/>
                <w:numId w:val="13"/>
              </w:numPr>
              <w:ind w:left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2. </w:t>
            </w:r>
            <w:r w:rsidR="00A10D62" w:rsidRPr="005E2A5F">
              <w:rPr>
                <w:b/>
                <w:sz w:val="24"/>
                <w:szCs w:val="24"/>
              </w:rPr>
              <w:t>Интерактивен дисплей</w:t>
            </w:r>
            <w:r w:rsidR="005E2A5F">
              <w:t xml:space="preserve"> </w:t>
            </w:r>
            <w:r w:rsidR="005E2A5F">
              <w:rPr>
                <w:sz w:val="24"/>
                <w:szCs w:val="24"/>
              </w:rPr>
              <w:t xml:space="preserve">                                                         </w:t>
            </w:r>
            <w:r w:rsidR="005E2A5F" w:rsidRPr="005E2A5F">
              <w:rPr>
                <w:sz w:val="24"/>
                <w:szCs w:val="24"/>
              </w:rPr>
              <w:t>Тип на матрицата: VA</w:t>
            </w:r>
          </w:p>
          <w:p w:rsidR="005E2A5F" w:rsidRPr="005E2A5F" w:rsidRDefault="005E2A5F" w:rsidP="005E2A5F">
            <w:pPr>
              <w:pStyle w:val="TableParagraph"/>
              <w:rPr>
                <w:sz w:val="24"/>
                <w:szCs w:val="24"/>
              </w:rPr>
            </w:pPr>
            <w:r w:rsidRPr="005E2A5F">
              <w:rPr>
                <w:sz w:val="24"/>
                <w:szCs w:val="24"/>
              </w:rPr>
              <w:t>Размер на екрана [инчове]: 55 Размер на екрана [cm]: 139.7 Резолюция [</w:t>
            </w:r>
            <w:proofErr w:type="spellStart"/>
            <w:r w:rsidRPr="005E2A5F">
              <w:rPr>
                <w:sz w:val="24"/>
                <w:szCs w:val="24"/>
              </w:rPr>
              <w:t>dpi</w:t>
            </w:r>
            <w:proofErr w:type="spellEnd"/>
            <w:r w:rsidRPr="005E2A5F">
              <w:rPr>
                <w:sz w:val="24"/>
                <w:szCs w:val="24"/>
              </w:rPr>
              <w:t>]: 3840 х 2160</w:t>
            </w:r>
          </w:p>
          <w:p w:rsidR="005E2A5F" w:rsidRPr="005E2A5F" w:rsidRDefault="005E2A5F" w:rsidP="005E2A5F">
            <w:pPr>
              <w:pStyle w:val="TableParagraph"/>
              <w:rPr>
                <w:sz w:val="24"/>
                <w:szCs w:val="24"/>
              </w:rPr>
            </w:pPr>
            <w:r w:rsidRPr="005E2A5F">
              <w:rPr>
                <w:sz w:val="24"/>
                <w:szCs w:val="24"/>
              </w:rPr>
              <w:t>Формат: 16:9</w:t>
            </w:r>
          </w:p>
          <w:p w:rsidR="005E2A5F" w:rsidRPr="005E2A5F" w:rsidRDefault="005E2A5F" w:rsidP="005E2A5F">
            <w:pPr>
              <w:pStyle w:val="TableParagraph"/>
              <w:rPr>
                <w:sz w:val="24"/>
                <w:szCs w:val="24"/>
              </w:rPr>
            </w:pPr>
            <w:r w:rsidRPr="005E2A5F">
              <w:rPr>
                <w:sz w:val="24"/>
                <w:szCs w:val="24"/>
              </w:rPr>
              <w:t>Яркост [cd/m2]: 350</w:t>
            </w:r>
          </w:p>
          <w:p w:rsidR="005E2A5F" w:rsidRPr="005E2A5F" w:rsidRDefault="005E2A5F" w:rsidP="005E2A5F">
            <w:pPr>
              <w:pStyle w:val="TableParagraph"/>
              <w:rPr>
                <w:sz w:val="24"/>
                <w:szCs w:val="24"/>
              </w:rPr>
            </w:pPr>
            <w:r w:rsidRPr="005E2A5F">
              <w:rPr>
                <w:sz w:val="24"/>
                <w:szCs w:val="24"/>
              </w:rPr>
              <w:t>Контраст: 4000:1</w:t>
            </w:r>
          </w:p>
          <w:p w:rsidR="005E2A5F" w:rsidRPr="005E2A5F" w:rsidRDefault="005E2A5F" w:rsidP="005E2A5F">
            <w:pPr>
              <w:pStyle w:val="TableParagraph"/>
              <w:rPr>
                <w:sz w:val="24"/>
                <w:szCs w:val="24"/>
              </w:rPr>
            </w:pPr>
            <w:r w:rsidRPr="005E2A5F">
              <w:rPr>
                <w:sz w:val="24"/>
                <w:szCs w:val="24"/>
              </w:rPr>
              <w:lastRenderedPageBreak/>
              <w:t>Ъгъл на виждане (хоризонтален / вертикален): 178/</w:t>
            </w:r>
            <w:proofErr w:type="spellStart"/>
            <w:r w:rsidRPr="005E2A5F">
              <w:rPr>
                <w:sz w:val="24"/>
                <w:szCs w:val="24"/>
              </w:rPr>
              <w:t>178</w:t>
            </w:r>
            <w:proofErr w:type="spellEnd"/>
            <w:r>
              <w:rPr>
                <w:sz w:val="24"/>
                <w:szCs w:val="24"/>
              </w:rPr>
              <w:t xml:space="preserve">   </w:t>
            </w:r>
            <w:r w:rsidRPr="005E2A5F">
              <w:rPr>
                <w:sz w:val="24"/>
                <w:szCs w:val="24"/>
              </w:rPr>
              <w:t>Време за реакция [</w:t>
            </w:r>
            <w:proofErr w:type="spellStart"/>
            <w:r w:rsidRPr="005E2A5F">
              <w:rPr>
                <w:sz w:val="24"/>
                <w:szCs w:val="24"/>
              </w:rPr>
              <w:t>ms</w:t>
            </w:r>
            <w:proofErr w:type="spellEnd"/>
            <w:r w:rsidRPr="005E2A5F">
              <w:rPr>
                <w:sz w:val="24"/>
                <w:szCs w:val="24"/>
              </w:rPr>
              <w:t xml:space="preserve">]: 8 </w:t>
            </w:r>
          </w:p>
          <w:p w:rsidR="005E2A5F" w:rsidRPr="005E2A5F" w:rsidRDefault="005E2A5F" w:rsidP="005E2A5F">
            <w:pPr>
              <w:pStyle w:val="TableParagraph"/>
              <w:rPr>
                <w:sz w:val="24"/>
                <w:szCs w:val="24"/>
              </w:rPr>
            </w:pPr>
            <w:r w:rsidRPr="005E2A5F">
              <w:rPr>
                <w:sz w:val="24"/>
                <w:szCs w:val="24"/>
              </w:rPr>
              <w:t xml:space="preserve">Вграден говорител: Да </w:t>
            </w:r>
          </w:p>
          <w:p w:rsidR="005E2A5F" w:rsidRPr="005E2A5F" w:rsidRDefault="005E2A5F" w:rsidP="005E2A5F">
            <w:pPr>
              <w:pStyle w:val="TableParagraph"/>
              <w:rPr>
                <w:sz w:val="24"/>
                <w:szCs w:val="24"/>
              </w:rPr>
            </w:pPr>
            <w:r w:rsidRPr="005E2A5F">
              <w:rPr>
                <w:sz w:val="24"/>
                <w:szCs w:val="24"/>
              </w:rPr>
              <w:t>HDMI порт: Да</w:t>
            </w:r>
          </w:p>
          <w:p w:rsidR="005E2A5F" w:rsidRPr="005E2A5F" w:rsidRDefault="005E2A5F" w:rsidP="005E2A5F">
            <w:pPr>
              <w:pStyle w:val="TableParagraph"/>
              <w:rPr>
                <w:sz w:val="24"/>
                <w:szCs w:val="24"/>
              </w:rPr>
            </w:pPr>
            <w:r w:rsidRPr="005E2A5F">
              <w:rPr>
                <w:sz w:val="24"/>
                <w:szCs w:val="24"/>
              </w:rPr>
              <w:t xml:space="preserve">USB портове (брой): 4 </w:t>
            </w:r>
          </w:p>
          <w:p w:rsidR="005E2A5F" w:rsidRPr="005E2A5F" w:rsidRDefault="005E2A5F" w:rsidP="005E2A5F">
            <w:pPr>
              <w:pStyle w:val="TableParagraph"/>
              <w:rPr>
                <w:sz w:val="24"/>
                <w:szCs w:val="24"/>
              </w:rPr>
            </w:pPr>
            <w:r w:rsidRPr="005E2A5F">
              <w:rPr>
                <w:sz w:val="24"/>
                <w:szCs w:val="24"/>
              </w:rPr>
              <w:t>VESA: Да</w:t>
            </w:r>
          </w:p>
          <w:p w:rsidR="00A10D62" w:rsidRPr="006B7DD4" w:rsidRDefault="005E2A5F" w:rsidP="005E2A5F">
            <w:pPr>
              <w:pStyle w:val="TableParagraph"/>
              <w:rPr>
                <w:sz w:val="24"/>
                <w:szCs w:val="24"/>
              </w:rPr>
            </w:pPr>
            <w:r w:rsidRPr="005E2A5F">
              <w:rPr>
                <w:sz w:val="24"/>
                <w:szCs w:val="24"/>
              </w:rPr>
              <w:t>Размери (Д к Ш х В) [mm]: 1464 х 190 х 915</w:t>
            </w:r>
          </w:p>
        </w:tc>
        <w:tc>
          <w:tcPr>
            <w:tcW w:w="4111" w:type="dxa"/>
          </w:tcPr>
          <w:p w:rsidR="00A10D62" w:rsidRPr="007F7C92" w:rsidRDefault="00A10D62" w:rsidP="00A10D62">
            <w:pPr>
              <w:widowControl w:val="0"/>
              <w:autoSpaceDE w:val="0"/>
              <w:autoSpaceDN w:val="0"/>
              <w:jc w:val="both"/>
              <w:rPr>
                <w:b/>
                <w:color w:val="000000" w:themeColor="text1"/>
                <w:lang w:val="bg-BG"/>
              </w:rPr>
            </w:pPr>
          </w:p>
        </w:tc>
      </w:tr>
      <w:tr w:rsidR="00A10D62" w:rsidRPr="007F7C92" w:rsidTr="005E2A5F">
        <w:tc>
          <w:tcPr>
            <w:tcW w:w="5812" w:type="dxa"/>
            <w:shd w:val="clear" w:color="auto" w:fill="auto"/>
          </w:tcPr>
          <w:p w:rsidR="005E2A5F" w:rsidRPr="007B18C8" w:rsidRDefault="005E2A5F" w:rsidP="005E2A5F">
            <w:pPr>
              <w:pStyle w:val="ad"/>
              <w:widowControl w:val="0"/>
              <w:numPr>
                <w:ilvl w:val="0"/>
                <w:numId w:val="13"/>
              </w:numPr>
              <w:autoSpaceDE w:val="0"/>
              <w:autoSpaceDN w:val="0"/>
              <w:rPr>
                <w:b/>
                <w:lang w:val="bg-BG"/>
              </w:rPr>
            </w:pPr>
            <w:r w:rsidRPr="007B18C8">
              <w:rPr>
                <w:b/>
                <w:lang w:val="bg-BG"/>
              </w:rPr>
              <w:lastRenderedPageBreak/>
              <w:t>Подвижна стойка за интерактивен дисплей:</w:t>
            </w:r>
          </w:p>
          <w:p w:rsidR="005E2A5F" w:rsidRPr="005E2A5F" w:rsidRDefault="005E2A5F" w:rsidP="005E2A5F">
            <w:pPr>
              <w:widowControl w:val="0"/>
              <w:autoSpaceDE w:val="0"/>
              <w:autoSpaceDN w:val="0"/>
              <w:rPr>
                <w:lang w:val="bg-BG"/>
              </w:rPr>
            </w:pPr>
            <w:r w:rsidRPr="005E2A5F">
              <w:rPr>
                <w:lang w:val="bg-BG"/>
              </w:rPr>
              <w:t xml:space="preserve">Тип: Стойка </w:t>
            </w:r>
          </w:p>
          <w:p w:rsidR="005E2A5F" w:rsidRPr="005E2A5F" w:rsidRDefault="005E2A5F" w:rsidP="005E2A5F">
            <w:pPr>
              <w:widowControl w:val="0"/>
              <w:autoSpaceDE w:val="0"/>
              <w:autoSpaceDN w:val="0"/>
              <w:rPr>
                <w:lang w:val="bg-BG"/>
              </w:rPr>
            </w:pPr>
            <w:r w:rsidRPr="005E2A5F">
              <w:rPr>
                <w:lang w:val="bg-BG"/>
              </w:rPr>
              <w:t>Цвят: Сребрист</w:t>
            </w:r>
          </w:p>
          <w:p w:rsidR="005E2A5F" w:rsidRPr="005E2A5F" w:rsidRDefault="005E2A5F" w:rsidP="005E2A5F">
            <w:pPr>
              <w:widowControl w:val="0"/>
              <w:autoSpaceDE w:val="0"/>
              <w:autoSpaceDN w:val="0"/>
              <w:rPr>
                <w:lang w:val="bg-BG"/>
              </w:rPr>
            </w:pPr>
            <w:r w:rsidRPr="005E2A5F">
              <w:rPr>
                <w:lang w:val="bg-BG"/>
              </w:rPr>
              <w:t>Стойка за: Дисплей</w:t>
            </w:r>
          </w:p>
          <w:p w:rsidR="005E2A5F" w:rsidRPr="005E2A5F" w:rsidRDefault="005E2A5F" w:rsidP="005E2A5F">
            <w:pPr>
              <w:widowControl w:val="0"/>
              <w:autoSpaceDE w:val="0"/>
              <w:autoSpaceDN w:val="0"/>
              <w:rPr>
                <w:lang w:val="bg-BG"/>
              </w:rPr>
            </w:pPr>
            <w:r w:rsidRPr="005E2A5F">
              <w:rPr>
                <w:lang w:val="bg-BG"/>
              </w:rPr>
              <w:t>Минимален диагонал [инчове]: 55</w:t>
            </w:r>
          </w:p>
          <w:p w:rsidR="005E2A5F" w:rsidRPr="005E2A5F" w:rsidRDefault="005E2A5F" w:rsidP="005E2A5F">
            <w:pPr>
              <w:widowControl w:val="0"/>
              <w:autoSpaceDE w:val="0"/>
              <w:autoSpaceDN w:val="0"/>
              <w:rPr>
                <w:lang w:val="bg-BG"/>
              </w:rPr>
            </w:pPr>
            <w:r w:rsidRPr="005E2A5F">
              <w:rPr>
                <w:lang w:val="bg-BG"/>
              </w:rPr>
              <w:t xml:space="preserve">Максимален диагонал [инчове]: 75 </w:t>
            </w:r>
          </w:p>
          <w:p w:rsidR="005E2A5F" w:rsidRPr="005E2A5F" w:rsidRDefault="005E2A5F" w:rsidP="005E2A5F">
            <w:pPr>
              <w:widowControl w:val="0"/>
              <w:autoSpaceDE w:val="0"/>
              <w:autoSpaceDN w:val="0"/>
              <w:rPr>
                <w:lang w:val="bg-BG"/>
              </w:rPr>
            </w:pPr>
            <w:r w:rsidRPr="005E2A5F">
              <w:rPr>
                <w:lang w:val="bg-BG"/>
              </w:rPr>
              <w:t>Максимално тегло [</w:t>
            </w:r>
            <w:proofErr w:type="spellStart"/>
            <w:r w:rsidRPr="005E2A5F">
              <w:rPr>
                <w:lang w:val="bg-BG"/>
              </w:rPr>
              <w:t>kg</w:t>
            </w:r>
            <w:proofErr w:type="spellEnd"/>
            <w:r w:rsidRPr="005E2A5F">
              <w:rPr>
                <w:lang w:val="bg-BG"/>
              </w:rPr>
              <w:t xml:space="preserve">]: 85 </w:t>
            </w:r>
          </w:p>
          <w:p w:rsidR="005E2A5F" w:rsidRPr="005E2A5F" w:rsidRDefault="005E2A5F" w:rsidP="005E2A5F">
            <w:pPr>
              <w:widowControl w:val="0"/>
              <w:autoSpaceDE w:val="0"/>
              <w:autoSpaceDN w:val="0"/>
              <w:rPr>
                <w:lang w:val="bg-BG"/>
              </w:rPr>
            </w:pPr>
            <w:r w:rsidRPr="005E2A5F">
              <w:rPr>
                <w:lang w:val="bg-BG"/>
              </w:rPr>
              <w:t>Монтаж: Свободно стоящ</w:t>
            </w:r>
          </w:p>
          <w:p w:rsidR="00A10D62" w:rsidRPr="006B7DD4" w:rsidRDefault="005E2A5F" w:rsidP="007B18C8">
            <w:pPr>
              <w:widowControl w:val="0"/>
              <w:autoSpaceDE w:val="0"/>
              <w:autoSpaceDN w:val="0"/>
            </w:pPr>
            <w:r w:rsidRPr="005E2A5F">
              <w:rPr>
                <w:lang w:val="bg-BG"/>
              </w:rPr>
              <w:t>Материал: Метал</w:t>
            </w:r>
            <w:r w:rsidR="007B18C8">
              <w:rPr>
                <w:lang w:val="bg-BG"/>
              </w:rPr>
              <w:t xml:space="preserve"> </w:t>
            </w:r>
          </w:p>
        </w:tc>
        <w:tc>
          <w:tcPr>
            <w:tcW w:w="4111" w:type="dxa"/>
          </w:tcPr>
          <w:p w:rsidR="00A10D62" w:rsidRPr="007F7C92" w:rsidRDefault="00A10D62" w:rsidP="00A10D62">
            <w:pPr>
              <w:widowControl w:val="0"/>
              <w:autoSpaceDE w:val="0"/>
              <w:autoSpaceDN w:val="0"/>
              <w:jc w:val="both"/>
              <w:rPr>
                <w:b/>
                <w:color w:val="000000" w:themeColor="text1"/>
                <w:lang w:val="bg-BG"/>
              </w:rPr>
            </w:pPr>
          </w:p>
        </w:tc>
      </w:tr>
      <w:tr w:rsidR="00A10D62" w:rsidRPr="007F7C92" w:rsidTr="005E2A5F">
        <w:tc>
          <w:tcPr>
            <w:tcW w:w="5812" w:type="dxa"/>
            <w:shd w:val="clear" w:color="auto" w:fill="auto"/>
          </w:tcPr>
          <w:p w:rsidR="00A10D62" w:rsidRPr="006B7DD4" w:rsidRDefault="00A10D62" w:rsidP="007B18C8">
            <w:pPr>
              <w:pStyle w:val="TableParagraph"/>
              <w:numPr>
                <w:ilvl w:val="0"/>
                <w:numId w:val="13"/>
              </w:numPr>
              <w:spacing w:before="162" w:line="264" w:lineRule="auto"/>
              <w:ind w:left="0" w:right="116" w:firstLine="40"/>
              <w:rPr>
                <w:sz w:val="24"/>
                <w:szCs w:val="24"/>
              </w:rPr>
            </w:pPr>
            <w:r w:rsidRPr="007B18C8">
              <w:rPr>
                <w:b/>
                <w:sz w:val="24"/>
                <w:szCs w:val="24"/>
              </w:rPr>
              <w:t>Лаптоп</w:t>
            </w:r>
            <w:r w:rsidR="005E2A5F" w:rsidRPr="005E2A5F">
              <w:rPr>
                <w:sz w:val="24"/>
                <w:szCs w:val="24"/>
              </w:rPr>
              <w:t xml:space="preserve">:                                                          Процесор: </w:t>
            </w:r>
            <w:proofErr w:type="spellStart"/>
            <w:r w:rsidR="005E2A5F" w:rsidRPr="005E2A5F">
              <w:rPr>
                <w:sz w:val="24"/>
                <w:szCs w:val="24"/>
              </w:rPr>
              <w:t>lntel</w:t>
            </w:r>
            <w:proofErr w:type="spellEnd"/>
            <w:r w:rsidR="005E2A5F" w:rsidRPr="005E2A5F">
              <w:rPr>
                <w:sz w:val="24"/>
                <w:szCs w:val="24"/>
              </w:rPr>
              <w:t xml:space="preserve"> </w:t>
            </w:r>
            <w:proofErr w:type="spellStart"/>
            <w:r w:rsidR="005E2A5F" w:rsidRPr="005E2A5F">
              <w:rPr>
                <w:sz w:val="24"/>
                <w:szCs w:val="24"/>
              </w:rPr>
              <w:t>Coгe</w:t>
            </w:r>
            <w:proofErr w:type="spellEnd"/>
            <w:r w:rsidR="005E2A5F" w:rsidRPr="005E2A5F">
              <w:rPr>
                <w:sz w:val="24"/>
                <w:szCs w:val="24"/>
              </w:rPr>
              <w:t xml:space="preserve"> i5-1335U (0.9/4.§</w:t>
            </w:r>
            <w:proofErr w:type="spellStart"/>
            <w:r w:rsidR="005E2A5F" w:rsidRPr="005E2A5F">
              <w:rPr>
                <w:sz w:val="24"/>
                <w:szCs w:val="24"/>
              </w:rPr>
              <w:t>GHz</w:t>
            </w:r>
            <w:proofErr w:type="spellEnd"/>
            <w:r w:rsidR="005E2A5F" w:rsidRPr="005E2A5F">
              <w:rPr>
                <w:sz w:val="24"/>
                <w:szCs w:val="24"/>
              </w:rPr>
              <w:t xml:space="preserve">, 12М)                                                                          Видео карта: </w:t>
            </w:r>
            <w:proofErr w:type="spellStart"/>
            <w:r w:rsidR="005E2A5F" w:rsidRPr="005E2A5F">
              <w:rPr>
                <w:sz w:val="24"/>
                <w:szCs w:val="24"/>
              </w:rPr>
              <w:t>lntel</w:t>
            </w:r>
            <w:proofErr w:type="spellEnd"/>
            <w:r w:rsidR="005E2A5F" w:rsidRPr="005E2A5F">
              <w:rPr>
                <w:sz w:val="24"/>
                <w:szCs w:val="24"/>
              </w:rPr>
              <w:t xml:space="preserve"> </w:t>
            </w:r>
            <w:proofErr w:type="spellStart"/>
            <w:r w:rsidR="005E2A5F" w:rsidRPr="005E2A5F">
              <w:rPr>
                <w:sz w:val="24"/>
                <w:szCs w:val="24"/>
              </w:rPr>
              <w:t>Iris</w:t>
            </w:r>
            <w:proofErr w:type="spellEnd"/>
            <w:r w:rsidR="005E2A5F" w:rsidRPr="005E2A5F">
              <w:rPr>
                <w:sz w:val="24"/>
                <w:szCs w:val="24"/>
              </w:rPr>
              <w:t xml:space="preserve"> Хе Graphics Памет: 32 GB DDR5 5200 </w:t>
            </w:r>
            <w:proofErr w:type="spellStart"/>
            <w:r w:rsidR="005E2A5F" w:rsidRPr="005E2A5F">
              <w:rPr>
                <w:sz w:val="24"/>
                <w:szCs w:val="24"/>
              </w:rPr>
              <w:t>MHz</w:t>
            </w:r>
            <w:proofErr w:type="spellEnd"/>
            <w:r w:rsidR="005E2A5F" w:rsidRPr="005E2A5F">
              <w:rPr>
                <w:sz w:val="24"/>
                <w:szCs w:val="24"/>
              </w:rPr>
              <w:t xml:space="preserve">                                                                  SSD диск: S12GB M.2 </w:t>
            </w:r>
            <w:proofErr w:type="spellStart"/>
            <w:r w:rsidR="005E2A5F" w:rsidRPr="005E2A5F">
              <w:rPr>
                <w:sz w:val="24"/>
                <w:szCs w:val="24"/>
              </w:rPr>
              <w:t>NVMe</w:t>
            </w:r>
            <w:proofErr w:type="spellEnd"/>
            <w:r w:rsidR="005E2A5F" w:rsidRPr="005E2A5F">
              <w:rPr>
                <w:sz w:val="24"/>
                <w:szCs w:val="24"/>
              </w:rPr>
              <w:t xml:space="preserve"> SSD                              Дисплей: 16</w:t>
            </w:r>
            <w:r w:rsidR="007B18C8">
              <w:rPr>
                <w:sz w:val="24"/>
                <w:szCs w:val="24"/>
              </w:rPr>
              <w:t>“</w:t>
            </w:r>
            <w:r w:rsidR="005E2A5F" w:rsidRPr="005E2A5F">
              <w:rPr>
                <w:sz w:val="24"/>
                <w:szCs w:val="24"/>
              </w:rPr>
              <w:t xml:space="preserve"> (40.64 см) </w:t>
            </w:r>
            <w:proofErr w:type="spellStart"/>
            <w:r w:rsidR="005E2A5F" w:rsidRPr="005E2A5F">
              <w:rPr>
                <w:sz w:val="24"/>
                <w:szCs w:val="24"/>
              </w:rPr>
              <w:t>Full</w:t>
            </w:r>
            <w:proofErr w:type="spellEnd"/>
            <w:r w:rsidR="005E2A5F" w:rsidRPr="005E2A5F">
              <w:rPr>
                <w:sz w:val="24"/>
                <w:szCs w:val="24"/>
              </w:rPr>
              <w:t xml:space="preserve"> HD+ IPS матов                                                                                             </w:t>
            </w:r>
          </w:p>
        </w:tc>
        <w:tc>
          <w:tcPr>
            <w:tcW w:w="4111" w:type="dxa"/>
          </w:tcPr>
          <w:p w:rsidR="00A10D62" w:rsidRPr="007F7C92" w:rsidRDefault="00A10D62" w:rsidP="00A10D62">
            <w:pPr>
              <w:widowControl w:val="0"/>
              <w:autoSpaceDE w:val="0"/>
              <w:autoSpaceDN w:val="0"/>
              <w:jc w:val="both"/>
              <w:rPr>
                <w:b/>
                <w:color w:val="000000" w:themeColor="text1"/>
                <w:lang w:val="bg-BG"/>
              </w:rPr>
            </w:pPr>
          </w:p>
        </w:tc>
      </w:tr>
      <w:tr w:rsidR="00A10D62" w:rsidRPr="007F7C92" w:rsidTr="005E2A5F">
        <w:tc>
          <w:tcPr>
            <w:tcW w:w="5812" w:type="dxa"/>
            <w:shd w:val="clear" w:color="auto" w:fill="auto"/>
          </w:tcPr>
          <w:p w:rsidR="00A10D62" w:rsidRPr="006B7DD4" w:rsidRDefault="00A10D62" w:rsidP="007B18C8">
            <w:pPr>
              <w:pStyle w:val="ad"/>
              <w:widowControl w:val="0"/>
              <w:numPr>
                <w:ilvl w:val="0"/>
                <w:numId w:val="13"/>
              </w:numPr>
              <w:autoSpaceDE w:val="0"/>
              <w:autoSpaceDN w:val="0"/>
              <w:ind w:left="34" w:firstLine="6"/>
            </w:pPr>
            <w:r w:rsidRPr="007B18C8">
              <w:rPr>
                <w:b/>
                <w:lang w:val="bg-BG"/>
              </w:rPr>
              <w:t xml:space="preserve">Мултифункционално устройство /3 в 1 принтер, скенер, </w:t>
            </w:r>
            <w:proofErr w:type="spellStart"/>
            <w:r w:rsidRPr="007B18C8">
              <w:rPr>
                <w:b/>
                <w:lang w:val="bg-BG"/>
              </w:rPr>
              <w:t>копир</w:t>
            </w:r>
            <w:proofErr w:type="spellEnd"/>
            <w:r w:rsidR="005E2A5F" w:rsidRPr="007B18C8">
              <w:rPr>
                <w:lang w:val="bg-BG"/>
              </w:rPr>
              <w:t>/:                                                                     Тип: Лазерен                                                             Скорост на черен печат А4 [страници/</w:t>
            </w:r>
            <w:proofErr w:type="spellStart"/>
            <w:r w:rsidR="005E2A5F" w:rsidRPr="007B18C8">
              <w:rPr>
                <w:lang w:val="bg-BG"/>
              </w:rPr>
              <w:t>min</w:t>
            </w:r>
            <w:proofErr w:type="spellEnd"/>
            <w:r w:rsidR="005E2A5F" w:rsidRPr="007B18C8">
              <w:rPr>
                <w:lang w:val="bg-BG"/>
              </w:rPr>
              <w:t>]: 31             Скорост на цветен печат А4 [страници/</w:t>
            </w:r>
            <w:proofErr w:type="spellStart"/>
            <w:r w:rsidR="005E2A5F" w:rsidRPr="007B18C8">
              <w:rPr>
                <w:lang w:val="bg-BG"/>
              </w:rPr>
              <w:t>min</w:t>
            </w:r>
            <w:proofErr w:type="spellEnd"/>
            <w:r w:rsidR="005E2A5F" w:rsidRPr="007B18C8">
              <w:rPr>
                <w:lang w:val="bg-BG"/>
              </w:rPr>
              <w:t>]: 31       Скорост на черно копиране А4 [страници/</w:t>
            </w:r>
            <w:proofErr w:type="spellStart"/>
            <w:r w:rsidR="005E2A5F" w:rsidRPr="007B18C8">
              <w:rPr>
                <w:lang w:val="bg-BG"/>
              </w:rPr>
              <w:t>min</w:t>
            </w:r>
            <w:proofErr w:type="spellEnd"/>
            <w:r w:rsidR="005E2A5F" w:rsidRPr="007B18C8">
              <w:rPr>
                <w:lang w:val="bg-BG"/>
              </w:rPr>
              <w:t>]: 31                                                                                  Скорост на цветно копиране А4 [страници/</w:t>
            </w:r>
            <w:proofErr w:type="spellStart"/>
            <w:r w:rsidR="005E2A5F" w:rsidRPr="007B18C8">
              <w:rPr>
                <w:lang w:val="bg-BG"/>
              </w:rPr>
              <w:t>min</w:t>
            </w:r>
            <w:proofErr w:type="spellEnd"/>
            <w:r w:rsidR="005E2A5F" w:rsidRPr="007B18C8">
              <w:rPr>
                <w:lang w:val="bg-BG"/>
              </w:rPr>
              <w:t>]: 31                                                                                     Резолюция на черен печат [</w:t>
            </w:r>
            <w:proofErr w:type="spellStart"/>
            <w:r w:rsidR="005E2A5F" w:rsidRPr="007B18C8">
              <w:rPr>
                <w:lang w:val="bg-BG"/>
              </w:rPr>
              <w:t>dpi</w:t>
            </w:r>
            <w:proofErr w:type="spellEnd"/>
            <w:r w:rsidR="005E2A5F" w:rsidRPr="007B18C8">
              <w:rPr>
                <w:lang w:val="bg-BG"/>
              </w:rPr>
              <w:t>]: 2400 х 600                                    Резолюция на сканиране [</w:t>
            </w:r>
            <w:proofErr w:type="spellStart"/>
            <w:r w:rsidR="005E2A5F" w:rsidRPr="007B18C8">
              <w:rPr>
                <w:lang w:val="bg-BG"/>
              </w:rPr>
              <w:t>dpi</w:t>
            </w:r>
            <w:proofErr w:type="spellEnd"/>
            <w:r w:rsidR="005E2A5F" w:rsidRPr="007B18C8">
              <w:rPr>
                <w:lang w:val="bg-BG"/>
              </w:rPr>
              <w:t>]: 1200 х 2400 Резолюция на копиране [</w:t>
            </w:r>
            <w:proofErr w:type="spellStart"/>
            <w:r w:rsidR="005E2A5F" w:rsidRPr="007B18C8">
              <w:rPr>
                <w:lang w:val="bg-BG"/>
              </w:rPr>
              <w:t>dpi</w:t>
            </w:r>
            <w:proofErr w:type="spellEnd"/>
            <w:r w:rsidR="005E2A5F" w:rsidRPr="007B18C8">
              <w:rPr>
                <w:lang w:val="bg-BG"/>
              </w:rPr>
              <w:t xml:space="preserve">]: 1200 х 600 Максимално месечно натоварване [брой страници]: 60 000                                                                                      Памет [МВ]: 512                                                        Максимален формат на печат: А4       </w:t>
            </w:r>
            <w:r w:rsidR="007B18C8" w:rsidRPr="007B18C8">
              <w:rPr>
                <w:lang w:val="bg-BG"/>
              </w:rPr>
              <w:t xml:space="preserve">                                                                  </w:t>
            </w:r>
            <w:proofErr w:type="spellStart"/>
            <w:r w:rsidR="005E2A5F" w:rsidRPr="005E2A5F">
              <w:t>Максимален</w:t>
            </w:r>
            <w:proofErr w:type="spellEnd"/>
            <w:r w:rsidR="005E2A5F" w:rsidRPr="005E2A5F">
              <w:t xml:space="preserve"> </w:t>
            </w:r>
            <w:proofErr w:type="spellStart"/>
            <w:r w:rsidR="005E2A5F" w:rsidRPr="005E2A5F">
              <w:t>формат</w:t>
            </w:r>
            <w:proofErr w:type="spellEnd"/>
            <w:r w:rsidR="005E2A5F" w:rsidRPr="005E2A5F">
              <w:t xml:space="preserve"> на </w:t>
            </w:r>
            <w:proofErr w:type="spellStart"/>
            <w:r w:rsidR="005E2A5F" w:rsidRPr="005E2A5F">
              <w:t>сканиране</w:t>
            </w:r>
            <w:proofErr w:type="spellEnd"/>
            <w:r w:rsidR="005E2A5F" w:rsidRPr="005E2A5F">
              <w:t xml:space="preserve">: А4                     Максимален формат на копиране: А4                      Мащабиране [%]: 25 – 400                                </w:t>
            </w:r>
            <w:proofErr w:type="spellStart"/>
            <w:r w:rsidR="005E2A5F" w:rsidRPr="005E2A5F">
              <w:t>Листоподаващо</w:t>
            </w:r>
            <w:proofErr w:type="spellEnd"/>
            <w:r w:rsidR="005E2A5F" w:rsidRPr="005E2A5F">
              <w:t xml:space="preserve"> </w:t>
            </w:r>
            <w:proofErr w:type="spellStart"/>
            <w:r w:rsidR="005E2A5F" w:rsidRPr="005E2A5F">
              <w:t>устройство</w:t>
            </w:r>
            <w:proofErr w:type="spellEnd"/>
            <w:r w:rsidR="005E2A5F" w:rsidRPr="005E2A5F">
              <w:t xml:space="preserve">: </w:t>
            </w:r>
            <w:proofErr w:type="spellStart"/>
            <w:r w:rsidR="005E2A5F" w:rsidRPr="005E2A5F">
              <w:t>Да</w:t>
            </w:r>
            <w:proofErr w:type="spellEnd"/>
            <w:r w:rsidR="005E2A5F" w:rsidRPr="005E2A5F">
              <w:t xml:space="preserve">                                      </w:t>
            </w:r>
            <w:proofErr w:type="spellStart"/>
            <w:r w:rsidR="005E2A5F" w:rsidRPr="005E2A5F">
              <w:t>Капацитет</w:t>
            </w:r>
            <w:proofErr w:type="spellEnd"/>
            <w:r w:rsidR="005E2A5F" w:rsidRPr="005E2A5F">
              <w:t xml:space="preserve"> на </w:t>
            </w:r>
            <w:proofErr w:type="spellStart"/>
            <w:r w:rsidR="005E2A5F" w:rsidRPr="005E2A5F">
              <w:t>листоподаващато</w:t>
            </w:r>
            <w:proofErr w:type="spellEnd"/>
            <w:r w:rsidR="005E2A5F" w:rsidRPr="005E2A5F">
              <w:t xml:space="preserve"> </w:t>
            </w:r>
            <w:proofErr w:type="spellStart"/>
            <w:r w:rsidR="005E2A5F" w:rsidRPr="005E2A5F">
              <w:t>устройство</w:t>
            </w:r>
            <w:proofErr w:type="spellEnd"/>
            <w:r w:rsidR="005E2A5F" w:rsidRPr="005E2A5F">
              <w:t xml:space="preserve"> [</w:t>
            </w:r>
            <w:proofErr w:type="spellStart"/>
            <w:r w:rsidR="005E2A5F" w:rsidRPr="005E2A5F">
              <w:t>брой</w:t>
            </w:r>
            <w:proofErr w:type="spellEnd"/>
            <w:r w:rsidR="005E2A5F" w:rsidRPr="005E2A5F">
              <w:t xml:space="preserve">]: 70                                                                                     Капацитет на входящата тава [брой листове]: 300 Капацитет на изходящата тава [брой листове]: 150 </w:t>
            </w:r>
            <w:proofErr w:type="spellStart"/>
            <w:r w:rsidR="005E2A5F" w:rsidRPr="005E2A5F">
              <w:t>Факс</w:t>
            </w:r>
            <w:proofErr w:type="spellEnd"/>
            <w:r w:rsidR="005E2A5F" w:rsidRPr="005E2A5F">
              <w:t xml:space="preserve">: </w:t>
            </w:r>
            <w:proofErr w:type="spellStart"/>
            <w:r w:rsidR="005E2A5F" w:rsidRPr="005E2A5F">
              <w:t>Да</w:t>
            </w:r>
            <w:proofErr w:type="spellEnd"/>
            <w:r w:rsidR="005E2A5F" w:rsidRPr="005E2A5F">
              <w:t xml:space="preserve">                                                                      </w:t>
            </w:r>
            <w:proofErr w:type="spellStart"/>
            <w:r w:rsidR="005E2A5F" w:rsidRPr="005E2A5F">
              <w:t>Интерфейс</w:t>
            </w:r>
            <w:proofErr w:type="spellEnd"/>
            <w:r w:rsidR="005E2A5F" w:rsidRPr="005E2A5F">
              <w:t xml:space="preserve">: Hi-Speed USB 2.0                                              </w:t>
            </w:r>
            <w:proofErr w:type="spellStart"/>
            <w:r w:rsidR="005E2A5F" w:rsidRPr="005E2A5F">
              <w:t>Тип</w:t>
            </w:r>
            <w:proofErr w:type="spellEnd"/>
            <w:r w:rsidR="005E2A5F" w:rsidRPr="005E2A5F">
              <w:t xml:space="preserve"> </w:t>
            </w:r>
            <w:proofErr w:type="spellStart"/>
            <w:r w:rsidR="005E2A5F" w:rsidRPr="005E2A5F">
              <w:t>дисплей</w:t>
            </w:r>
            <w:proofErr w:type="spellEnd"/>
            <w:r w:rsidR="005E2A5F" w:rsidRPr="005E2A5F">
              <w:t xml:space="preserve">: </w:t>
            </w:r>
            <w:proofErr w:type="spellStart"/>
            <w:r w:rsidR="005E2A5F" w:rsidRPr="005E2A5F">
              <w:t>Color</w:t>
            </w:r>
            <w:proofErr w:type="spellEnd"/>
            <w:r w:rsidR="005E2A5F" w:rsidRPr="005E2A5F">
              <w:t xml:space="preserve"> touch screen                                          </w:t>
            </w:r>
            <w:proofErr w:type="spellStart"/>
            <w:r w:rsidR="005E2A5F" w:rsidRPr="005E2A5F">
              <w:lastRenderedPageBreak/>
              <w:t>Цвят</w:t>
            </w:r>
            <w:proofErr w:type="spellEnd"/>
            <w:r w:rsidR="005E2A5F" w:rsidRPr="005E2A5F">
              <w:t xml:space="preserve"> на корпуса: Бял/Сив                                                  Размери (Д х Ш х В) [mm]: 495 х 526 х 549 Гаранция [месеци]: 24                              </w:t>
            </w:r>
          </w:p>
        </w:tc>
        <w:tc>
          <w:tcPr>
            <w:tcW w:w="4111" w:type="dxa"/>
          </w:tcPr>
          <w:p w:rsidR="00A10D62" w:rsidRPr="007F7C92" w:rsidRDefault="00A10D62" w:rsidP="00A10D62">
            <w:pPr>
              <w:widowControl w:val="0"/>
              <w:autoSpaceDE w:val="0"/>
              <w:autoSpaceDN w:val="0"/>
              <w:jc w:val="both"/>
              <w:rPr>
                <w:b/>
                <w:color w:val="000000" w:themeColor="text1"/>
                <w:lang w:val="bg-BG"/>
              </w:rPr>
            </w:pPr>
          </w:p>
        </w:tc>
      </w:tr>
      <w:tr w:rsidR="00A10D62" w:rsidRPr="007F7C92" w:rsidTr="005E2A5F">
        <w:tc>
          <w:tcPr>
            <w:tcW w:w="5812" w:type="dxa"/>
            <w:shd w:val="clear" w:color="auto" w:fill="auto"/>
          </w:tcPr>
          <w:p w:rsidR="00A10D62" w:rsidRPr="007B18C8" w:rsidRDefault="00A10D62" w:rsidP="007B18C8">
            <w:pPr>
              <w:pStyle w:val="ad"/>
              <w:widowControl w:val="0"/>
              <w:numPr>
                <w:ilvl w:val="0"/>
                <w:numId w:val="13"/>
              </w:numPr>
              <w:autoSpaceDE w:val="0"/>
              <w:autoSpaceDN w:val="0"/>
              <w:rPr>
                <w:lang w:val="bg-BG"/>
              </w:rPr>
            </w:pPr>
            <w:r w:rsidRPr="007B18C8">
              <w:rPr>
                <w:b/>
                <w:lang w:val="bg-BG"/>
              </w:rPr>
              <w:lastRenderedPageBreak/>
              <w:t>Настолен компютър</w:t>
            </w:r>
            <w:r w:rsidR="005E2A5F" w:rsidRPr="007B18C8">
              <w:rPr>
                <w:lang w:val="bg-BG"/>
              </w:rPr>
              <w:t xml:space="preserve">: I5 32/1TB W11P     </w:t>
            </w:r>
            <w:r w:rsidRPr="007B18C8">
              <w:rPr>
                <w:lang w:val="bg-BG"/>
              </w:rPr>
              <w:t xml:space="preserve">                                                                          </w:t>
            </w:r>
          </w:p>
          <w:p w:rsidR="00A10D62" w:rsidRPr="006B7DD4" w:rsidRDefault="00A10D62" w:rsidP="005E2A5F">
            <w:pPr>
              <w:pStyle w:val="TableParagraph"/>
              <w:spacing w:before="162" w:line="264" w:lineRule="auto"/>
              <w:ind w:left="40" w:right="116"/>
              <w:rPr>
                <w:sz w:val="24"/>
                <w:szCs w:val="24"/>
              </w:rPr>
            </w:pPr>
          </w:p>
        </w:tc>
        <w:tc>
          <w:tcPr>
            <w:tcW w:w="4111" w:type="dxa"/>
          </w:tcPr>
          <w:p w:rsidR="00A10D62" w:rsidRPr="007F7C92" w:rsidRDefault="00A10D62" w:rsidP="00A10D62">
            <w:pPr>
              <w:widowControl w:val="0"/>
              <w:autoSpaceDE w:val="0"/>
              <w:autoSpaceDN w:val="0"/>
              <w:jc w:val="both"/>
              <w:rPr>
                <w:b/>
                <w:color w:val="000000" w:themeColor="text1"/>
                <w:lang w:val="bg-BG"/>
              </w:rPr>
            </w:pPr>
          </w:p>
        </w:tc>
      </w:tr>
      <w:tr w:rsidR="00A10D62" w:rsidRPr="007F7C92" w:rsidTr="005E2A5F">
        <w:tc>
          <w:tcPr>
            <w:tcW w:w="5812" w:type="dxa"/>
            <w:shd w:val="clear" w:color="auto" w:fill="auto"/>
          </w:tcPr>
          <w:p w:rsidR="00A10D62" w:rsidRPr="007B18C8" w:rsidRDefault="007B18C8" w:rsidP="007B18C8">
            <w:pPr>
              <w:pStyle w:val="ad"/>
              <w:widowControl w:val="0"/>
              <w:numPr>
                <w:ilvl w:val="0"/>
                <w:numId w:val="13"/>
              </w:numPr>
              <w:autoSpaceDE w:val="0"/>
              <w:autoSpaceDN w:val="0"/>
              <w:ind w:left="34"/>
              <w:rPr>
                <w:lang w:val="bg-BG"/>
              </w:rPr>
            </w:pPr>
            <w:r w:rsidRPr="007B18C8">
              <w:rPr>
                <w:b/>
                <w:lang w:val="bg-BG"/>
              </w:rPr>
              <w:t>7.</w:t>
            </w:r>
            <w:r>
              <w:rPr>
                <w:lang w:val="bg-BG"/>
              </w:rPr>
              <w:t xml:space="preserve"> </w:t>
            </w:r>
            <w:r w:rsidR="00A10D62" w:rsidRPr="007B18C8">
              <w:rPr>
                <w:b/>
                <w:lang w:val="bg-BG"/>
              </w:rPr>
              <w:t>Мони</w:t>
            </w:r>
            <w:r w:rsidRPr="007B18C8">
              <w:rPr>
                <w:b/>
                <w:lang w:val="bg-BG"/>
              </w:rPr>
              <w:t>тор за настолен компютър</w:t>
            </w:r>
            <w:r w:rsidR="005E2A5F" w:rsidRPr="007B18C8">
              <w:rPr>
                <w:b/>
                <w:lang w:val="bg-BG"/>
              </w:rPr>
              <w:t>:</w:t>
            </w:r>
            <w:r w:rsidR="005E2A5F" w:rsidRPr="007B18C8">
              <w:rPr>
                <w:lang w:val="bg-BG"/>
              </w:rPr>
              <w:t xml:space="preserve">                                           Тип на матрицата: LED                                                          Размер на екрана [инчове]: 23.8                                        Размер на екрана [cm]: 60.45                                    Резолюция [</w:t>
            </w:r>
            <w:proofErr w:type="spellStart"/>
            <w:r w:rsidR="005E2A5F" w:rsidRPr="007B18C8">
              <w:rPr>
                <w:lang w:val="bg-BG"/>
              </w:rPr>
              <w:t>dpi</w:t>
            </w:r>
            <w:proofErr w:type="spellEnd"/>
            <w:r w:rsidR="005E2A5F" w:rsidRPr="007B18C8">
              <w:rPr>
                <w:lang w:val="bg-BG"/>
              </w:rPr>
              <w:t>]: 1920 х 1080                                        Извит: Не                                                                               Яркост [cd/m2]: 250                                                     Контраст: 1000:1                                                                      Ъгъл на виждане (хоризонтален/вертикален): 178/</w:t>
            </w:r>
            <w:proofErr w:type="spellStart"/>
            <w:r w:rsidR="005E2A5F" w:rsidRPr="007B18C8">
              <w:rPr>
                <w:lang w:val="bg-BG"/>
              </w:rPr>
              <w:t>178</w:t>
            </w:r>
            <w:proofErr w:type="spellEnd"/>
            <w:r w:rsidR="005E2A5F" w:rsidRPr="007B18C8">
              <w:rPr>
                <w:lang w:val="bg-BG"/>
              </w:rPr>
              <w:t xml:space="preserve">                                                                                       Време за реакция [</w:t>
            </w:r>
            <w:proofErr w:type="spellStart"/>
            <w:r w:rsidR="005E2A5F" w:rsidRPr="007B18C8">
              <w:rPr>
                <w:lang w:val="bg-BG"/>
              </w:rPr>
              <w:t>ms</w:t>
            </w:r>
            <w:proofErr w:type="spellEnd"/>
            <w:r w:rsidR="005E2A5F" w:rsidRPr="007B18C8">
              <w:rPr>
                <w:lang w:val="bg-BG"/>
              </w:rPr>
              <w:t xml:space="preserve">]: 14                                                HDMI: Да                                                                            VESA: Да                                                                          Размер ( Д х Ш х В) [mm]: 540 х 418 х 227                        VGA: Да                                                                             Гаранция (месеци): 24                                            </w:t>
            </w:r>
            <w:r w:rsidR="00A10D62" w:rsidRPr="007B18C8">
              <w:rPr>
                <w:lang w:val="bg-BG"/>
              </w:rPr>
              <w:t xml:space="preserve">                                                       </w:t>
            </w:r>
          </w:p>
        </w:tc>
        <w:tc>
          <w:tcPr>
            <w:tcW w:w="4111" w:type="dxa"/>
          </w:tcPr>
          <w:p w:rsidR="00A10D62" w:rsidRPr="007F7C92" w:rsidRDefault="00A10D62" w:rsidP="00A10D62">
            <w:pPr>
              <w:widowControl w:val="0"/>
              <w:autoSpaceDE w:val="0"/>
              <w:autoSpaceDN w:val="0"/>
              <w:jc w:val="both"/>
              <w:rPr>
                <w:b/>
                <w:color w:val="000000" w:themeColor="text1"/>
                <w:lang w:val="bg-BG"/>
              </w:rPr>
            </w:pPr>
          </w:p>
        </w:tc>
      </w:tr>
      <w:tr w:rsidR="00A10D62" w:rsidRPr="007F7C92" w:rsidTr="005E2A5F">
        <w:tc>
          <w:tcPr>
            <w:tcW w:w="5812" w:type="dxa"/>
            <w:shd w:val="clear" w:color="auto" w:fill="auto"/>
          </w:tcPr>
          <w:p w:rsidR="00A10D62" w:rsidRPr="006B7DD4" w:rsidRDefault="007B18C8" w:rsidP="007B18C8">
            <w:pPr>
              <w:pStyle w:val="ad"/>
              <w:widowControl w:val="0"/>
              <w:numPr>
                <w:ilvl w:val="0"/>
                <w:numId w:val="13"/>
              </w:numPr>
              <w:autoSpaceDE w:val="0"/>
              <w:autoSpaceDN w:val="0"/>
              <w:ind w:left="34"/>
            </w:pPr>
            <w:r>
              <w:rPr>
                <w:b/>
                <w:lang w:val="bg-BG"/>
              </w:rPr>
              <w:t xml:space="preserve">8. </w:t>
            </w:r>
            <w:r w:rsidR="00A10D62" w:rsidRPr="007B18C8">
              <w:rPr>
                <w:b/>
                <w:lang w:val="bg-BG"/>
              </w:rPr>
              <w:t xml:space="preserve">Скенер за формат А </w:t>
            </w:r>
            <w:r w:rsidRPr="007B18C8">
              <w:rPr>
                <w:b/>
                <w:lang w:val="bg-BG"/>
              </w:rPr>
              <w:t>3</w:t>
            </w:r>
            <w:r w:rsidR="005E2A5F" w:rsidRPr="007B18C8">
              <w:rPr>
                <w:lang w:val="bg-BG"/>
              </w:rPr>
              <w:t>:                                                      Скенер за сканиране на книги, списания, А</w:t>
            </w:r>
            <w:r w:rsidRPr="007B18C8">
              <w:rPr>
                <w:lang w:val="bg-BG"/>
              </w:rPr>
              <w:t xml:space="preserve"> </w:t>
            </w:r>
            <w:r w:rsidR="005E2A5F" w:rsidRPr="007B18C8">
              <w:rPr>
                <w:lang w:val="bg-BG"/>
              </w:rPr>
              <w:t xml:space="preserve">3 документи и други                                  </w:t>
            </w:r>
            <w:r w:rsidRPr="007B18C8">
              <w:rPr>
                <w:lang w:val="bg-BG"/>
              </w:rPr>
              <w:t xml:space="preserve">                                         </w:t>
            </w:r>
            <w:r w:rsidR="005E2A5F" w:rsidRPr="007B18C8">
              <w:rPr>
                <w:lang w:val="bg-BG"/>
              </w:rPr>
              <w:t xml:space="preserve">Тип на скенера: Head </w:t>
            </w:r>
            <w:proofErr w:type="spellStart"/>
            <w:r w:rsidR="005E2A5F" w:rsidRPr="007B18C8">
              <w:rPr>
                <w:lang w:val="bg-BG"/>
              </w:rPr>
              <w:t>system</w:t>
            </w:r>
            <w:proofErr w:type="spellEnd"/>
            <w:r w:rsidR="005E2A5F" w:rsidRPr="007B18C8">
              <w:rPr>
                <w:lang w:val="bg-BG"/>
              </w:rPr>
              <w:t xml:space="preserve">                                                 Режим на сканиране: </w:t>
            </w:r>
            <w:proofErr w:type="spellStart"/>
            <w:r w:rsidR="005E2A5F" w:rsidRPr="007B18C8">
              <w:rPr>
                <w:lang w:val="bg-BG"/>
              </w:rPr>
              <w:t>Color</w:t>
            </w:r>
            <w:proofErr w:type="spellEnd"/>
            <w:r w:rsidR="005E2A5F" w:rsidRPr="007B18C8">
              <w:rPr>
                <w:lang w:val="bg-BG"/>
              </w:rPr>
              <w:t xml:space="preserve">, </w:t>
            </w:r>
            <w:proofErr w:type="spellStart"/>
            <w:r w:rsidR="005E2A5F" w:rsidRPr="007B18C8">
              <w:rPr>
                <w:lang w:val="bg-BG"/>
              </w:rPr>
              <w:t>Grayscale</w:t>
            </w:r>
            <w:proofErr w:type="spellEnd"/>
            <w:r w:rsidR="005E2A5F" w:rsidRPr="007B18C8">
              <w:rPr>
                <w:lang w:val="bg-BG"/>
              </w:rPr>
              <w:t xml:space="preserve">, </w:t>
            </w:r>
            <w:proofErr w:type="spellStart"/>
            <w:r w:rsidR="005E2A5F" w:rsidRPr="007B18C8">
              <w:rPr>
                <w:lang w:val="bg-BG"/>
              </w:rPr>
              <w:t>Monochrome</w:t>
            </w:r>
            <w:proofErr w:type="spellEnd"/>
            <w:r w:rsidR="005E2A5F" w:rsidRPr="007B18C8">
              <w:rPr>
                <w:lang w:val="bg-BG"/>
              </w:rPr>
              <w:t xml:space="preserve">, </w:t>
            </w:r>
            <w:proofErr w:type="spellStart"/>
            <w:r w:rsidR="005E2A5F" w:rsidRPr="007B18C8">
              <w:rPr>
                <w:lang w:val="bg-BG"/>
              </w:rPr>
              <w:t>Automatic</w:t>
            </w:r>
            <w:proofErr w:type="spellEnd"/>
            <w:r w:rsidR="005E2A5F" w:rsidRPr="007B18C8">
              <w:rPr>
                <w:lang w:val="bg-BG"/>
              </w:rPr>
              <w:t xml:space="preserve"> /автоматичен/                                                             Вид на сензора: </w:t>
            </w:r>
            <w:proofErr w:type="spellStart"/>
            <w:r w:rsidR="005E2A5F" w:rsidRPr="007B18C8">
              <w:rPr>
                <w:lang w:val="bg-BG"/>
              </w:rPr>
              <w:t>color</w:t>
            </w:r>
            <w:proofErr w:type="spellEnd"/>
            <w:r w:rsidR="005E2A5F" w:rsidRPr="007B18C8">
              <w:rPr>
                <w:lang w:val="bg-BG"/>
              </w:rPr>
              <w:t xml:space="preserve"> CCD х 1                                         Източник на светлина: ( </w:t>
            </w:r>
            <w:proofErr w:type="spellStart"/>
            <w:r w:rsidR="005E2A5F" w:rsidRPr="007B18C8">
              <w:rPr>
                <w:lang w:val="bg-BG"/>
              </w:rPr>
              <w:t>White</w:t>
            </w:r>
            <w:proofErr w:type="spellEnd"/>
            <w:r w:rsidR="005E2A5F" w:rsidRPr="007B18C8">
              <w:rPr>
                <w:lang w:val="bg-BG"/>
              </w:rPr>
              <w:t xml:space="preserve"> LED + </w:t>
            </w:r>
            <w:proofErr w:type="spellStart"/>
            <w:r w:rsidR="005E2A5F" w:rsidRPr="007B18C8">
              <w:rPr>
                <w:lang w:val="bg-BG"/>
              </w:rPr>
              <w:t>lens</w:t>
            </w:r>
            <w:proofErr w:type="spellEnd"/>
            <w:r w:rsidR="005E2A5F" w:rsidRPr="007B18C8">
              <w:rPr>
                <w:lang w:val="bg-BG"/>
              </w:rPr>
              <w:t xml:space="preserve"> </w:t>
            </w:r>
            <w:proofErr w:type="spellStart"/>
            <w:r w:rsidR="005E2A5F" w:rsidRPr="007B18C8">
              <w:rPr>
                <w:lang w:val="bg-BG"/>
              </w:rPr>
              <w:t>illumination</w:t>
            </w:r>
            <w:proofErr w:type="spellEnd"/>
            <w:r w:rsidR="005E2A5F" w:rsidRPr="007B18C8">
              <w:rPr>
                <w:lang w:val="bg-BG"/>
              </w:rPr>
              <w:t xml:space="preserve">) х 2                                                                           Резолюция: при хоризонтално сканиране: 285 to 218 </w:t>
            </w:r>
            <w:proofErr w:type="spellStart"/>
            <w:r w:rsidR="005E2A5F" w:rsidRPr="007B18C8">
              <w:rPr>
                <w:lang w:val="bg-BG"/>
              </w:rPr>
              <w:t>dpi</w:t>
            </w:r>
            <w:proofErr w:type="spellEnd"/>
            <w:r w:rsidR="005E2A5F" w:rsidRPr="007B18C8">
              <w:rPr>
                <w:lang w:val="bg-BG"/>
              </w:rPr>
              <w:t xml:space="preserve">                                                                                  При вертикално сканиране: 283 to 152 </w:t>
            </w:r>
            <w:proofErr w:type="spellStart"/>
            <w:r w:rsidR="005E2A5F" w:rsidRPr="007B18C8">
              <w:rPr>
                <w:lang w:val="bg-BG"/>
              </w:rPr>
              <w:t>dpi</w:t>
            </w:r>
            <w:proofErr w:type="spellEnd"/>
            <w:r w:rsidR="005E2A5F" w:rsidRPr="007B18C8">
              <w:rPr>
                <w:lang w:val="bg-BG"/>
              </w:rPr>
              <w:t xml:space="preserve">                              Вид на сканирания документ: А3 (</w:t>
            </w:r>
            <w:proofErr w:type="spellStart"/>
            <w:r w:rsidR="005E2A5F" w:rsidRPr="007B18C8">
              <w:rPr>
                <w:lang w:val="bg-BG"/>
              </w:rPr>
              <w:t>landscape</w:t>
            </w:r>
            <w:proofErr w:type="spellEnd"/>
            <w:r w:rsidR="005E2A5F" w:rsidRPr="007B18C8">
              <w:rPr>
                <w:lang w:val="bg-BG"/>
              </w:rPr>
              <w:t>), A4 (</w:t>
            </w:r>
            <w:proofErr w:type="spellStart"/>
            <w:r w:rsidR="005E2A5F" w:rsidRPr="007B18C8">
              <w:rPr>
                <w:lang w:val="bg-BG"/>
              </w:rPr>
              <w:t>landscape</w:t>
            </w:r>
            <w:proofErr w:type="spellEnd"/>
            <w:r w:rsidR="005E2A5F" w:rsidRPr="007B18C8">
              <w:rPr>
                <w:lang w:val="bg-BG"/>
              </w:rPr>
              <w:t>), A5 (</w:t>
            </w:r>
            <w:proofErr w:type="spellStart"/>
            <w:r w:rsidR="005E2A5F" w:rsidRPr="007B18C8">
              <w:rPr>
                <w:lang w:val="bg-BG"/>
              </w:rPr>
              <w:t>landscape</w:t>
            </w:r>
            <w:proofErr w:type="spellEnd"/>
            <w:r w:rsidR="005E2A5F" w:rsidRPr="007B18C8">
              <w:rPr>
                <w:lang w:val="bg-BG"/>
              </w:rPr>
              <w:t>), A6 (</w:t>
            </w:r>
            <w:proofErr w:type="spellStart"/>
            <w:r w:rsidR="005E2A5F" w:rsidRPr="007B18C8">
              <w:rPr>
                <w:lang w:val="bg-BG"/>
              </w:rPr>
              <w:t>landscape</w:t>
            </w:r>
            <w:proofErr w:type="spellEnd"/>
            <w:r w:rsidR="005E2A5F" w:rsidRPr="007B18C8">
              <w:rPr>
                <w:lang w:val="bg-BG"/>
              </w:rPr>
              <w:t>), B4 (</w:t>
            </w:r>
            <w:proofErr w:type="spellStart"/>
            <w:r w:rsidR="005E2A5F" w:rsidRPr="007B18C8">
              <w:rPr>
                <w:lang w:val="bg-BG"/>
              </w:rPr>
              <w:t>landscape</w:t>
            </w:r>
            <w:proofErr w:type="spellEnd"/>
            <w:r w:rsidR="005E2A5F" w:rsidRPr="007B18C8">
              <w:rPr>
                <w:lang w:val="bg-BG"/>
              </w:rPr>
              <w:t>), B5 (</w:t>
            </w:r>
            <w:proofErr w:type="spellStart"/>
            <w:r w:rsidR="005E2A5F" w:rsidRPr="007B18C8">
              <w:rPr>
                <w:lang w:val="bg-BG"/>
              </w:rPr>
              <w:t>landscape</w:t>
            </w:r>
            <w:proofErr w:type="spellEnd"/>
            <w:r w:rsidR="005E2A5F" w:rsidRPr="007B18C8">
              <w:rPr>
                <w:lang w:val="bg-BG"/>
              </w:rPr>
              <w:t>), B6 (</w:t>
            </w:r>
            <w:proofErr w:type="spellStart"/>
            <w:r w:rsidR="005E2A5F" w:rsidRPr="007B18C8">
              <w:rPr>
                <w:lang w:val="bg-BG"/>
              </w:rPr>
              <w:t>landscape</w:t>
            </w:r>
            <w:proofErr w:type="spellEnd"/>
            <w:r w:rsidR="005E2A5F" w:rsidRPr="007B18C8">
              <w:rPr>
                <w:lang w:val="bg-BG"/>
              </w:rPr>
              <w:t xml:space="preserve">), </w:t>
            </w:r>
            <w:proofErr w:type="spellStart"/>
            <w:r w:rsidR="005E2A5F" w:rsidRPr="007B18C8">
              <w:rPr>
                <w:lang w:val="bg-BG"/>
              </w:rPr>
              <w:t>Post</w:t>
            </w:r>
            <w:proofErr w:type="spellEnd"/>
            <w:r w:rsidR="005E2A5F" w:rsidRPr="007B18C8">
              <w:rPr>
                <w:lang w:val="bg-BG"/>
              </w:rPr>
              <w:t xml:space="preserve"> </w:t>
            </w:r>
            <w:proofErr w:type="spellStart"/>
            <w:r w:rsidR="005E2A5F" w:rsidRPr="007B18C8">
              <w:rPr>
                <w:lang w:val="bg-BG"/>
              </w:rPr>
              <w:t>Card</w:t>
            </w:r>
            <w:proofErr w:type="spellEnd"/>
            <w:r w:rsidR="005E2A5F" w:rsidRPr="007B18C8">
              <w:rPr>
                <w:lang w:val="bg-BG"/>
              </w:rPr>
              <w:t xml:space="preserve">, </w:t>
            </w:r>
            <w:proofErr w:type="spellStart"/>
            <w:r w:rsidR="005E2A5F" w:rsidRPr="007B18C8">
              <w:rPr>
                <w:lang w:val="bg-BG"/>
              </w:rPr>
              <w:t>Business</w:t>
            </w:r>
            <w:proofErr w:type="spellEnd"/>
            <w:r w:rsidR="005E2A5F" w:rsidRPr="007B18C8">
              <w:rPr>
                <w:lang w:val="bg-BG"/>
              </w:rPr>
              <w:t xml:space="preserve"> </w:t>
            </w:r>
            <w:proofErr w:type="spellStart"/>
            <w:r w:rsidR="005E2A5F" w:rsidRPr="007B18C8">
              <w:rPr>
                <w:lang w:val="bg-BG"/>
              </w:rPr>
              <w:t>Card</w:t>
            </w:r>
            <w:proofErr w:type="spellEnd"/>
            <w:r w:rsidR="005E2A5F" w:rsidRPr="007B18C8">
              <w:rPr>
                <w:lang w:val="bg-BG"/>
              </w:rPr>
              <w:t xml:space="preserve">, </w:t>
            </w:r>
            <w:proofErr w:type="spellStart"/>
            <w:r w:rsidR="005E2A5F" w:rsidRPr="007B18C8">
              <w:rPr>
                <w:lang w:val="bg-BG"/>
              </w:rPr>
              <w:t>Double</w:t>
            </w:r>
            <w:proofErr w:type="spellEnd"/>
            <w:r w:rsidR="005E2A5F" w:rsidRPr="007B18C8">
              <w:rPr>
                <w:lang w:val="bg-BG"/>
              </w:rPr>
              <w:t xml:space="preserve"> </w:t>
            </w:r>
            <w:proofErr w:type="spellStart"/>
            <w:r w:rsidR="005E2A5F" w:rsidRPr="007B18C8">
              <w:rPr>
                <w:lang w:val="bg-BG"/>
              </w:rPr>
              <w:t>Letter</w:t>
            </w:r>
            <w:proofErr w:type="spellEnd"/>
            <w:r w:rsidR="005E2A5F" w:rsidRPr="007B18C8">
              <w:rPr>
                <w:lang w:val="bg-BG"/>
              </w:rPr>
              <w:t xml:space="preserve"> (</w:t>
            </w:r>
            <w:proofErr w:type="spellStart"/>
            <w:r w:rsidR="005E2A5F" w:rsidRPr="007B18C8">
              <w:rPr>
                <w:lang w:val="bg-BG"/>
              </w:rPr>
              <w:t>landscape</w:t>
            </w:r>
            <w:proofErr w:type="spellEnd"/>
            <w:r w:rsidR="005E2A5F" w:rsidRPr="007B18C8">
              <w:rPr>
                <w:lang w:val="bg-BG"/>
              </w:rPr>
              <w:t xml:space="preserve">), </w:t>
            </w:r>
            <w:proofErr w:type="spellStart"/>
            <w:r w:rsidR="005E2A5F" w:rsidRPr="007B18C8">
              <w:rPr>
                <w:lang w:val="bg-BG"/>
              </w:rPr>
              <w:t>Letter</w:t>
            </w:r>
            <w:proofErr w:type="spellEnd"/>
            <w:r w:rsidR="005E2A5F" w:rsidRPr="007B18C8">
              <w:rPr>
                <w:lang w:val="bg-BG"/>
              </w:rPr>
              <w:t xml:space="preserve">, </w:t>
            </w:r>
            <w:proofErr w:type="spellStart"/>
            <w:r w:rsidR="005E2A5F" w:rsidRPr="007B18C8">
              <w:rPr>
                <w:lang w:val="bg-BG"/>
              </w:rPr>
              <w:t>Legal</w:t>
            </w:r>
            <w:proofErr w:type="spellEnd"/>
            <w:r w:rsidR="005E2A5F" w:rsidRPr="007B18C8">
              <w:rPr>
                <w:lang w:val="bg-BG"/>
              </w:rPr>
              <w:t xml:space="preserve"> (</w:t>
            </w:r>
            <w:proofErr w:type="spellStart"/>
            <w:r w:rsidR="005E2A5F" w:rsidRPr="007B18C8">
              <w:rPr>
                <w:lang w:val="bg-BG"/>
              </w:rPr>
              <w:t>landscape</w:t>
            </w:r>
            <w:proofErr w:type="spellEnd"/>
            <w:r w:rsidR="005E2A5F" w:rsidRPr="007B18C8">
              <w:rPr>
                <w:lang w:val="bg-BG"/>
              </w:rPr>
              <w:t xml:space="preserve">)                             </w:t>
            </w:r>
            <w:r w:rsidRPr="007B18C8">
              <w:rPr>
                <w:lang w:val="bg-BG"/>
              </w:rPr>
              <w:t xml:space="preserve">                     </w:t>
            </w:r>
            <w:r w:rsidR="005E2A5F" w:rsidRPr="007B18C8">
              <w:rPr>
                <w:lang w:val="bg-BG"/>
              </w:rPr>
              <w:t xml:space="preserve">                             Скенера да прави автоматично разпознаване на размера на сканирания документ                                      Дебелина на сканирания документ: 30 mm (1.18 </w:t>
            </w:r>
            <w:proofErr w:type="spellStart"/>
            <w:r w:rsidR="005E2A5F" w:rsidRPr="007B18C8">
              <w:rPr>
                <w:lang w:val="bg-BG"/>
              </w:rPr>
              <w:t>in</w:t>
            </w:r>
            <w:proofErr w:type="spellEnd"/>
            <w:r w:rsidR="005E2A5F" w:rsidRPr="007B18C8">
              <w:rPr>
                <w:lang w:val="bg-BG"/>
              </w:rPr>
              <w:t>.) или по-малко                                                           Скорост на сканиране/зависи от избрания режим на работа: 3 стр./минута (</w:t>
            </w:r>
            <w:proofErr w:type="spellStart"/>
            <w:r w:rsidR="005E2A5F" w:rsidRPr="007B18C8">
              <w:rPr>
                <w:lang w:val="bg-BG"/>
              </w:rPr>
              <w:t>color</w:t>
            </w:r>
            <w:proofErr w:type="spellEnd"/>
            <w:r w:rsidR="005E2A5F" w:rsidRPr="007B18C8">
              <w:rPr>
                <w:lang w:val="bg-BG"/>
              </w:rPr>
              <w:t xml:space="preserve">/greyscale150 dpi-600 </w:t>
            </w:r>
            <w:proofErr w:type="spellStart"/>
            <w:r w:rsidR="005E2A5F" w:rsidRPr="007B18C8">
              <w:rPr>
                <w:lang w:val="bg-BG"/>
              </w:rPr>
              <w:t>dpi</w:t>
            </w:r>
            <w:proofErr w:type="spellEnd"/>
            <w:r w:rsidR="005E2A5F" w:rsidRPr="007B18C8">
              <w:rPr>
                <w:lang w:val="bg-BG"/>
              </w:rPr>
              <w:t xml:space="preserve">), </w:t>
            </w:r>
            <w:proofErr w:type="spellStart"/>
            <w:r w:rsidR="005E2A5F" w:rsidRPr="007B18C8">
              <w:rPr>
                <w:lang w:val="bg-BG"/>
              </w:rPr>
              <w:t>monochrome</w:t>
            </w:r>
            <w:proofErr w:type="spellEnd"/>
            <w:r w:rsidR="005E2A5F" w:rsidRPr="007B18C8">
              <w:rPr>
                <w:lang w:val="bg-BG"/>
              </w:rPr>
              <w:t xml:space="preserve">: 300-1200 </w:t>
            </w:r>
            <w:proofErr w:type="spellStart"/>
            <w:r w:rsidR="005E2A5F" w:rsidRPr="007B18C8">
              <w:rPr>
                <w:lang w:val="bg-BG"/>
              </w:rPr>
              <w:t>dpi</w:t>
            </w:r>
            <w:proofErr w:type="spellEnd"/>
            <w:r w:rsidR="005E2A5F" w:rsidRPr="007B18C8">
              <w:rPr>
                <w:lang w:val="bg-BG"/>
              </w:rPr>
              <w:t xml:space="preserve">                                      Минимален размер на страницата: 25.4 х 25.4 mm (1 х </w:t>
            </w:r>
            <w:r w:rsidR="005E2A5F" w:rsidRPr="007B18C8">
              <w:rPr>
                <w:lang w:val="bg-BG"/>
              </w:rPr>
              <w:lastRenderedPageBreak/>
              <w:t xml:space="preserve">1 </w:t>
            </w:r>
            <w:proofErr w:type="spellStart"/>
            <w:r w:rsidR="005E2A5F" w:rsidRPr="007B18C8">
              <w:rPr>
                <w:lang w:val="bg-BG"/>
              </w:rPr>
              <w:t>in</w:t>
            </w:r>
            <w:proofErr w:type="spellEnd"/>
            <w:r w:rsidR="005E2A5F" w:rsidRPr="007B18C8">
              <w:rPr>
                <w:lang w:val="bg-BG"/>
              </w:rPr>
              <w:t>.)                                                                  Максимален размер на страницата: А3 (</w:t>
            </w:r>
            <w:proofErr w:type="spellStart"/>
            <w:r w:rsidR="005E2A5F" w:rsidRPr="007B18C8">
              <w:rPr>
                <w:lang w:val="bg-BG"/>
              </w:rPr>
              <w:t>landscape</w:t>
            </w:r>
            <w:proofErr w:type="spellEnd"/>
            <w:r w:rsidR="005E2A5F" w:rsidRPr="007B18C8">
              <w:rPr>
                <w:lang w:val="bg-BG"/>
              </w:rPr>
              <w:t xml:space="preserve">) Интерфейс: USB 2.0 (1.1 съвместим)                                 Тегло: 3 кг  </w:t>
            </w:r>
          </w:p>
        </w:tc>
        <w:tc>
          <w:tcPr>
            <w:tcW w:w="4111" w:type="dxa"/>
          </w:tcPr>
          <w:p w:rsidR="00A10D62" w:rsidRPr="007F7C92" w:rsidRDefault="00A10D62" w:rsidP="00A10D62">
            <w:pPr>
              <w:widowControl w:val="0"/>
              <w:autoSpaceDE w:val="0"/>
              <w:autoSpaceDN w:val="0"/>
              <w:jc w:val="both"/>
              <w:rPr>
                <w:b/>
                <w:color w:val="000000" w:themeColor="text1"/>
                <w:lang w:val="bg-BG"/>
              </w:rPr>
            </w:pPr>
          </w:p>
        </w:tc>
      </w:tr>
      <w:tr w:rsidR="00A10D62" w:rsidRPr="007F7C92" w:rsidTr="005E2A5F">
        <w:tc>
          <w:tcPr>
            <w:tcW w:w="5812" w:type="dxa"/>
            <w:shd w:val="clear" w:color="auto" w:fill="auto"/>
          </w:tcPr>
          <w:p w:rsidR="00A10D62" w:rsidRPr="006B7DD4" w:rsidRDefault="007B18C8" w:rsidP="007B18C8">
            <w:pPr>
              <w:pStyle w:val="TableParagraph"/>
              <w:numPr>
                <w:ilvl w:val="0"/>
                <w:numId w:val="13"/>
              </w:numPr>
              <w:spacing w:before="162" w:line="264" w:lineRule="auto"/>
              <w:ind w:left="34" w:right="116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 xml:space="preserve">9. </w:t>
            </w:r>
            <w:r w:rsidR="00A10D62" w:rsidRPr="007B18C8">
              <w:rPr>
                <w:b/>
                <w:sz w:val="24"/>
                <w:szCs w:val="24"/>
              </w:rPr>
              <w:t xml:space="preserve">Късо-фокусен </w:t>
            </w:r>
            <w:proofErr w:type="spellStart"/>
            <w:r w:rsidR="00A10D62" w:rsidRPr="007B18C8">
              <w:rPr>
                <w:b/>
                <w:sz w:val="24"/>
                <w:szCs w:val="24"/>
              </w:rPr>
              <w:t>проектор</w:t>
            </w:r>
            <w:proofErr w:type="spellEnd"/>
            <w:r w:rsidR="005E2A5F" w:rsidRPr="005E2A5F">
              <w:rPr>
                <w:sz w:val="24"/>
                <w:szCs w:val="24"/>
              </w:rPr>
              <w:t xml:space="preserve">:                                            Технология: DLP                                                      </w:t>
            </w:r>
            <w:proofErr w:type="spellStart"/>
            <w:r w:rsidR="005E2A5F" w:rsidRPr="005E2A5F">
              <w:rPr>
                <w:sz w:val="24"/>
                <w:szCs w:val="24"/>
              </w:rPr>
              <w:t>Късофокусен</w:t>
            </w:r>
            <w:proofErr w:type="spellEnd"/>
            <w:r w:rsidR="005E2A5F" w:rsidRPr="005E2A5F">
              <w:rPr>
                <w:sz w:val="24"/>
                <w:szCs w:val="24"/>
              </w:rPr>
              <w:t>: Да                                                                       Резолюция [</w:t>
            </w:r>
            <w:proofErr w:type="spellStart"/>
            <w:r w:rsidR="005E2A5F" w:rsidRPr="005E2A5F">
              <w:rPr>
                <w:sz w:val="24"/>
                <w:szCs w:val="24"/>
              </w:rPr>
              <w:t>рх</w:t>
            </w:r>
            <w:proofErr w:type="spellEnd"/>
            <w:r w:rsidR="005E2A5F" w:rsidRPr="005E2A5F">
              <w:rPr>
                <w:sz w:val="24"/>
                <w:szCs w:val="24"/>
              </w:rPr>
              <w:t xml:space="preserve">]: 1920 х 1080                                           Формат: 16:9                                                                     Яркост [ANSI </w:t>
            </w:r>
            <w:proofErr w:type="spellStart"/>
            <w:r w:rsidR="005E2A5F" w:rsidRPr="005E2A5F">
              <w:rPr>
                <w:sz w:val="24"/>
                <w:szCs w:val="24"/>
              </w:rPr>
              <w:t>lumens</w:t>
            </w:r>
            <w:proofErr w:type="spellEnd"/>
            <w:r w:rsidR="005E2A5F" w:rsidRPr="005E2A5F">
              <w:rPr>
                <w:sz w:val="24"/>
                <w:szCs w:val="24"/>
              </w:rPr>
              <w:t>]: 3500                                              Контраст: 10 000:1                                                                   Живот на лампата [h]: 5000                                                HDMI портове [брой]: 1                                                         VGA: Да                                                                                       Ниво на шум [</w:t>
            </w:r>
            <w:proofErr w:type="spellStart"/>
            <w:r w:rsidR="005E2A5F" w:rsidRPr="005E2A5F">
              <w:rPr>
                <w:sz w:val="24"/>
                <w:szCs w:val="24"/>
              </w:rPr>
              <w:t>dB</w:t>
            </w:r>
            <w:proofErr w:type="spellEnd"/>
            <w:r w:rsidR="005E2A5F" w:rsidRPr="005E2A5F">
              <w:rPr>
                <w:sz w:val="24"/>
                <w:szCs w:val="24"/>
              </w:rPr>
              <w:t>]: 36                                                               Тегло [</w:t>
            </w:r>
            <w:proofErr w:type="spellStart"/>
            <w:r w:rsidR="005E2A5F" w:rsidRPr="005E2A5F">
              <w:rPr>
                <w:sz w:val="24"/>
                <w:szCs w:val="24"/>
              </w:rPr>
              <w:t>kg</w:t>
            </w:r>
            <w:proofErr w:type="spellEnd"/>
            <w:r w:rsidR="005E2A5F" w:rsidRPr="005E2A5F">
              <w:rPr>
                <w:sz w:val="24"/>
                <w:szCs w:val="24"/>
              </w:rPr>
              <w:t xml:space="preserve">]: 2.95                                                                         Цвят: Бял  </w:t>
            </w:r>
            <w:r w:rsidR="00A10D62" w:rsidRPr="006B7DD4">
              <w:rPr>
                <w:sz w:val="24"/>
                <w:szCs w:val="24"/>
              </w:rPr>
              <w:t xml:space="preserve">                                                                      </w:t>
            </w:r>
          </w:p>
        </w:tc>
        <w:tc>
          <w:tcPr>
            <w:tcW w:w="4111" w:type="dxa"/>
          </w:tcPr>
          <w:p w:rsidR="00A10D62" w:rsidRPr="007F7C92" w:rsidRDefault="00A10D62" w:rsidP="00A10D62">
            <w:pPr>
              <w:widowControl w:val="0"/>
              <w:autoSpaceDE w:val="0"/>
              <w:autoSpaceDN w:val="0"/>
              <w:jc w:val="both"/>
              <w:rPr>
                <w:b/>
                <w:color w:val="000000" w:themeColor="text1"/>
                <w:lang w:val="bg-BG"/>
              </w:rPr>
            </w:pPr>
          </w:p>
        </w:tc>
      </w:tr>
      <w:tr w:rsidR="00A10D62" w:rsidRPr="007F7C92" w:rsidTr="005E2A5F">
        <w:tc>
          <w:tcPr>
            <w:tcW w:w="5812" w:type="dxa"/>
            <w:shd w:val="clear" w:color="auto" w:fill="auto"/>
          </w:tcPr>
          <w:p w:rsidR="00A10D62" w:rsidRPr="006B7DD4" w:rsidRDefault="00A10D62" w:rsidP="007B18C8">
            <w:pPr>
              <w:pStyle w:val="TableParagraph"/>
              <w:numPr>
                <w:ilvl w:val="0"/>
                <w:numId w:val="13"/>
              </w:numPr>
              <w:spacing w:before="162" w:line="264" w:lineRule="auto"/>
              <w:ind w:left="34" w:right="116" w:hanging="34"/>
              <w:rPr>
                <w:sz w:val="24"/>
                <w:szCs w:val="24"/>
              </w:rPr>
            </w:pPr>
            <w:r w:rsidRPr="007B18C8">
              <w:rPr>
                <w:b/>
                <w:sz w:val="24"/>
                <w:szCs w:val="24"/>
              </w:rPr>
              <w:t>Екран за прожекции</w:t>
            </w:r>
            <w:r w:rsidR="007B18C8" w:rsidRPr="007B18C8">
              <w:rPr>
                <w:b/>
                <w:sz w:val="24"/>
                <w:szCs w:val="24"/>
              </w:rPr>
              <w:t>:</w:t>
            </w:r>
            <w:r w:rsidRPr="006B7DD4">
              <w:rPr>
                <w:sz w:val="24"/>
                <w:szCs w:val="24"/>
              </w:rPr>
              <w:t xml:space="preserve">      </w:t>
            </w:r>
            <w:r w:rsidR="007B18C8">
              <w:rPr>
                <w:sz w:val="24"/>
                <w:szCs w:val="24"/>
              </w:rPr>
              <w:t xml:space="preserve">                                            </w:t>
            </w:r>
            <w:r w:rsidR="005E2A5F" w:rsidRPr="005E2A5F">
              <w:rPr>
                <w:sz w:val="24"/>
                <w:szCs w:val="24"/>
              </w:rPr>
              <w:t xml:space="preserve">Гаранция: 12 месеца                                                               Диагонал: 82.5“/209.55 </w:t>
            </w:r>
            <w:proofErr w:type="spellStart"/>
            <w:r w:rsidR="005E2A5F" w:rsidRPr="005E2A5F">
              <w:rPr>
                <w:sz w:val="24"/>
                <w:szCs w:val="24"/>
              </w:rPr>
              <w:t>сm</w:t>
            </w:r>
            <w:proofErr w:type="spellEnd"/>
            <w:r w:rsidR="005E2A5F" w:rsidRPr="005E2A5F">
              <w:rPr>
                <w:sz w:val="24"/>
                <w:szCs w:val="24"/>
              </w:rPr>
              <w:t xml:space="preserve">/                                                          Тип: На стойка                                                                      Формат: 16:9                                                                               </w:t>
            </w:r>
            <w:r w:rsidRPr="006B7DD4">
              <w:rPr>
                <w:sz w:val="24"/>
                <w:szCs w:val="24"/>
              </w:rPr>
              <w:t xml:space="preserve">                                                                            </w:t>
            </w:r>
          </w:p>
        </w:tc>
        <w:tc>
          <w:tcPr>
            <w:tcW w:w="4111" w:type="dxa"/>
          </w:tcPr>
          <w:p w:rsidR="00A10D62" w:rsidRPr="007F7C92" w:rsidRDefault="00A10D62" w:rsidP="00A10D62">
            <w:pPr>
              <w:widowControl w:val="0"/>
              <w:autoSpaceDE w:val="0"/>
              <w:autoSpaceDN w:val="0"/>
              <w:jc w:val="both"/>
              <w:rPr>
                <w:b/>
                <w:color w:val="000000" w:themeColor="text1"/>
                <w:lang w:val="bg-BG"/>
              </w:rPr>
            </w:pPr>
          </w:p>
        </w:tc>
      </w:tr>
    </w:tbl>
    <w:p w:rsidR="005E2A5F" w:rsidRDefault="005E2A5F" w:rsidP="007964AA">
      <w:pPr>
        <w:spacing w:line="276" w:lineRule="auto"/>
        <w:jc w:val="both"/>
        <w:rPr>
          <w:rFonts w:ascii="Book Antiqua" w:hAnsi="Book Antiqua"/>
          <w:color w:val="000000"/>
          <w:sz w:val="22"/>
          <w:szCs w:val="22"/>
          <w:lang w:val="ru-RU"/>
        </w:rPr>
      </w:pPr>
    </w:p>
    <w:p w:rsidR="00877111" w:rsidRPr="00533624" w:rsidRDefault="003466C0" w:rsidP="007964AA">
      <w:pPr>
        <w:spacing w:line="276" w:lineRule="auto"/>
        <w:jc w:val="both"/>
        <w:rPr>
          <w:bCs/>
          <w:i/>
          <w:lang w:val="bg-BG"/>
        </w:rPr>
      </w:pPr>
      <w:r w:rsidRPr="003466C0">
        <w:rPr>
          <w:rFonts w:ascii="Book Antiqua" w:hAnsi="Book Antiqua"/>
          <w:color w:val="000000"/>
          <w:sz w:val="22"/>
          <w:szCs w:val="22"/>
          <w:lang w:val="ru-RU"/>
        </w:rPr>
        <w:tab/>
      </w:r>
      <w:r w:rsidR="00877111" w:rsidRPr="00533624">
        <w:rPr>
          <w:bCs/>
          <w:i/>
          <w:lang w:val="bg-BG"/>
        </w:rPr>
        <w:t xml:space="preserve">- </w:t>
      </w:r>
      <w:r w:rsidR="00877111" w:rsidRPr="00533624">
        <w:rPr>
          <w:bCs/>
          <w:i/>
          <w:lang w:val="en-US"/>
        </w:rPr>
        <w:t xml:space="preserve"> </w:t>
      </w:r>
      <w:r w:rsidR="00877111" w:rsidRPr="00533624">
        <w:rPr>
          <w:bCs/>
          <w:i/>
          <w:lang w:val="bg-BG"/>
        </w:rPr>
        <w:t>Участникът следва подробно да опише предлаган</w:t>
      </w:r>
      <w:r w:rsidR="007964AA" w:rsidRPr="00533624">
        <w:rPr>
          <w:bCs/>
          <w:i/>
          <w:lang w:val="bg-BG"/>
        </w:rPr>
        <w:t>о</w:t>
      </w:r>
      <w:r w:rsidR="00877111" w:rsidRPr="00533624">
        <w:rPr>
          <w:bCs/>
          <w:i/>
          <w:lang w:val="bg-BG"/>
        </w:rPr>
        <w:t>т</w:t>
      </w:r>
      <w:r w:rsidR="007964AA" w:rsidRPr="00533624">
        <w:rPr>
          <w:bCs/>
          <w:i/>
          <w:lang w:val="bg-BG"/>
        </w:rPr>
        <w:t>о</w:t>
      </w:r>
      <w:r w:rsidR="00877111" w:rsidRPr="00533624">
        <w:rPr>
          <w:bCs/>
          <w:i/>
          <w:lang w:val="bg-BG"/>
        </w:rPr>
        <w:t xml:space="preserve"> от него </w:t>
      </w:r>
      <w:r w:rsidR="007964AA" w:rsidRPr="00533624">
        <w:rPr>
          <w:bCs/>
          <w:i/>
          <w:lang w:val="bg-BG"/>
        </w:rPr>
        <w:t>оборудване</w:t>
      </w:r>
      <w:r w:rsidR="00877111" w:rsidRPr="00533624">
        <w:rPr>
          <w:bCs/>
          <w:i/>
          <w:lang w:val="bg-BG"/>
        </w:rPr>
        <w:t>, като за всеки един вид</w:t>
      </w:r>
      <w:r w:rsidR="00AD742B" w:rsidRPr="00533624">
        <w:rPr>
          <w:bCs/>
          <w:i/>
          <w:lang w:val="bg-BG"/>
        </w:rPr>
        <w:t xml:space="preserve"> </w:t>
      </w:r>
      <w:r w:rsidR="00877111" w:rsidRPr="00533624">
        <w:rPr>
          <w:bCs/>
          <w:i/>
          <w:lang w:val="bg-BG"/>
        </w:rPr>
        <w:t>се посочва информация относно:</w:t>
      </w:r>
    </w:p>
    <w:p w:rsidR="00E068E3" w:rsidRPr="00533624" w:rsidRDefault="00E068E3" w:rsidP="00E068E3">
      <w:pPr>
        <w:spacing w:line="276" w:lineRule="auto"/>
        <w:ind w:left="1069"/>
        <w:jc w:val="both"/>
        <w:rPr>
          <w:bCs/>
          <w:i/>
          <w:lang w:val="bg-BG"/>
        </w:rPr>
      </w:pPr>
      <w:r w:rsidRPr="00533624">
        <w:rPr>
          <w:bCs/>
          <w:i/>
          <w:lang w:val="bg-BG"/>
        </w:rPr>
        <w:t xml:space="preserve">- </w:t>
      </w:r>
      <w:r w:rsidR="00877111" w:rsidRPr="00533624">
        <w:rPr>
          <w:bCs/>
          <w:i/>
          <w:lang w:val="bg-BG"/>
        </w:rPr>
        <w:t>търговско наименование и марка;</w:t>
      </w:r>
    </w:p>
    <w:p w:rsidR="00E068E3" w:rsidRPr="00533624" w:rsidRDefault="00E068E3" w:rsidP="00E068E3">
      <w:pPr>
        <w:spacing w:line="276" w:lineRule="auto"/>
        <w:ind w:left="1069"/>
        <w:jc w:val="both"/>
        <w:rPr>
          <w:bCs/>
          <w:i/>
          <w:lang w:val="bg-BG"/>
        </w:rPr>
      </w:pPr>
      <w:r w:rsidRPr="00533624">
        <w:rPr>
          <w:bCs/>
          <w:i/>
          <w:lang w:val="bg-BG"/>
        </w:rPr>
        <w:t xml:space="preserve">- </w:t>
      </w:r>
      <w:r w:rsidR="00877111" w:rsidRPr="00533624">
        <w:rPr>
          <w:bCs/>
          <w:i/>
          <w:lang w:val="bg-BG"/>
        </w:rPr>
        <w:t>производител;</w:t>
      </w:r>
    </w:p>
    <w:p w:rsidR="00877111" w:rsidRPr="00533624" w:rsidRDefault="00E068E3" w:rsidP="00E068E3">
      <w:pPr>
        <w:spacing w:line="276" w:lineRule="auto"/>
        <w:ind w:left="1069"/>
        <w:jc w:val="both"/>
        <w:rPr>
          <w:bCs/>
          <w:i/>
          <w:lang w:val="bg-BG"/>
        </w:rPr>
      </w:pPr>
      <w:r w:rsidRPr="00533624">
        <w:rPr>
          <w:bCs/>
          <w:i/>
          <w:lang w:val="bg-BG"/>
        </w:rPr>
        <w:t xml:space="preserve">- </w:t>
      </w:r>
      <w:r w:rsidR="00877111" w:rsidRPr="00533624">
        <w:rPr>
          <w:bCs/>
          <w:i/>
          <w:lang w:val="bg-BG"/>
        </w:rPr>
        <w:t>съответствие с приложимите изисквания за безопасност;</w:t>
      </w:r>
    </w:p>
    <w:p w:rsidR="00EE51D7" w:rsidRPr="00FE5E06" w:rsidRDefault="00EE51D7" w:rsidP="00EE51D7">
      <w:pPr>
        <w:ind w:firstLine="709"/>
        <w:jc w:val="both"/>
        <w:rPr>
          <w:i/>
          <w:shd w:val="clear" w:color="auto" w:fill="FFFFFF"/>
          <w:lang w:val="bg-BG"/>
        </w:rPr>
      </w:pPr>
      <w:r w:rsidRPr="00FE5E06">
        <w:rPr>
          <w:b/>
          <w:i/>
          <w:shd w:val="clear" w:color="auto" w:fill="FFFFFF"/>
          <w:lang w:val="bg-BG"/>
        </w:rPr>
        <w:t>Забележка:</w:t>
      </w:r>
      <w:r w:rsidRPr="00FE5E06">
        <w:rPr>
          <w:i/>
          <w:shd w:val="clear" w:color="auto" w:fill="FFFFFF"/>
          <w:lang w:val="bg-BG"/>
        </w:rPr>
        <w:t xml:space="preserve"> </w:t>
      </w:r>
    </w:p>
    <w:p w:rsidR="00EE51D7" w:rsidRPr="00FE5E06" w:rsidRDefault="00EE51D7" w:rsidP="00EE51D7">
      <w:pPr>
        <w:shd w:val="clear" w:color="auto" w:fill="FFFFFF"/>
        <w:tabs>
          <w:tab w:val="left" w:pos="0"/>
        </w:tabs>
        <w:ind w:firstLine="720"/>
        <w:jc w:val="both"/>
        <w:rPr>
          <w:bCs/>
          <w:i/>
          <w:shd w:val="clear" w:color="auto" w:fill="FFFFFF"/>
          <w:lang w:val="bg-BG"/>
        </w:rPr>
      </w:pPr>
      <w:r>
        <w:rPr>
          <w:bCs/>
          <w:i/>
          <w:shd w:val="clear" w:color="auto" w:fill="FFFFFF"/>
          <w:lang w:val="bg-BG"/>
        </w:rPr>
        <w:t>Техническото предложение</w:t>
      </w:r>
      <w:r w:rsidRPr="00FE5E06">
        <w:rPr>
          <w:bCs/>
          <w:i/>
          <w:shd w:val="clear" w:color="auto" w:fill="FFFFFF"/>
          <w:lang w:val="bg-BG"/>
        </w:rPr>
        <w:t xml:space="preserve"> следва да е съобразено с насоките, дадени в указанията за подготовката на офертите, техническата спецификация и условията на обществената поръчка. </w:t>
      </w:r>
    </w:p>
    <w:p w:rsidR="00E068E3" w:rsidRPr="00E472AE" w:rsidRDefault="00B04800" w:rsidP="00E472AE">
      <w:pPr>
        <w:suppressAutoHyphens/>
        <w:spacing w:line="100" w:lineRule="atLeast"/>
        <w:ind w:firstLine="709"/>
        <w:jc w:val="both"/>
        <w:rPr>
          <w:i/>
          <w:shd w:val="clear" w:color="auto" w:fill="FFFFFF"/>
          <w:lang w:val="bg-BG"/>
        </w:rPr>
      </w:pPr>
      <w:r w:rsidRPr="00461B3F">
        <w:rPr>
          <w:i/>
          <w:shd w:val="clear" w:color="auto" w:fill="FFFFFF"/>
          <w:lang w:val="bg-BG"/>
        </w:rPr>
        <w:t>Ако участник не представи Техническо предложение или някои от предложените технически характеристики на об</w:t>
      </w:r>
      <w:r>
        <w:rPr>
          <w:i/>
          <w:shd w:val="clear" w:color="auto" w:fill="FFFFFF"/>
          <w:lang w:val="bg-BG"/>
        </w:rPr>
        <w:t>орудването</w:t>
      </w:r>
      <w:r w:rsidRPr="00461B3F">
        <w:rPr>
          <w:i/>
          <w:shd w:val="clear" w:color="auto" w:fill="FFFFFF"/>
          <w:lang w:val="bg-BG"/>
        </w:rPr>
        <w:t xml:space="preserve"> не съответстват или не отговарят на изискването на възложителя, то той ще бъде отстранен от участие в процедурата.</w:t>
      </w:r>
    </w:p>
    <w:p w:rsidR="00E068E3" w:rsidRDefault="00E068E3" w:rsidP="007964AA">
      <w:pPr>
        <w:widowControl w:val="0"/>
        <w:autoSpaceDE w:val="0"/>
        <w:autoSpaceDN w:val="0"/>
        <w:adjustRightInd w:val="0"/>
        <w:jc w:val="both"/>
        <w:rPr>
          <w:color w:val="000000"/>
          <w:lang w:val="bg-BG"/>
        </w:rPr>
      </w:pPr>
    </w:p>
    <w:p w:rsidR="00E068E3" w:rsidRPr="007964AA" w:rsidRDefault="00E068E3" w:rsidP="007964AA">
      <w:pPr>
        <w:widowControl w:val="0"/>
        <w:autoSpaceDE w:val="0"/>
        <w:autoSpaceDN w:val="0"/>
        <w:adjustRightInd w:val="0"/>
        <w:jc w:val="both"/>
        <w:rPr>
          <w:color w:val="000000"/>
          <w:lang w:val="bg-BG"/>
        </w:rPr>
      </w:pPr>
    </w:p>
    <w:p w:rsidR="003466C0" w:rsidRPr="00337F3C" w:rsidRDefault="00EB5A2E" w:rsidP="00337F3C">
      <w:pPr>
        <w:suppressAutoHyphens/>
        <w:spacing w:line="100" w:lineRule="atLeast"/>
        <w:ind w:firstLine="709"/>
        <w:jc w:val="both"/>
        <w:rPr>
          <w:lang w:val="bg-BG" w:eastAsia="ar-SA"/>
        </w:rPr>
      </w:pPr>
      <w:r w:rsidRPr="00C467DF">
        <w:rPr>
          <w:lang w:eastAsia="ar-SA"/>
        </w:rPr>
        <w:t xml:space="preserve">Дата: </w:t>
      </w:r>
      <w:r w:rsidR="00EF4C9B">
        <w:rPr>
          <w:lang w:val="bg-BG" w:eastAsia="ar-SA"/>
        </w:rPr>
        <w:t>................................</w:t>
      </w:r>
      <w:r w:rsidRPr="00C467DF">
        <w:rPr>
          <w:lang w:eastAsia="ar-SA"/>
        </w:rPr>
        <w:t xml:space="preserve"> г.                                     </w:t>
      </w:r>
      <w:r w:rsidR="005260D2">
        <w:rPr>
          <w:lang w:val="bg-BG" w:eastAsia="ar-SA"/>
        </w:rPr>
        <w:t>Подпис………….</w:t>
      </w:r>
      <w:bookmarkStart w:id="0" w:name="_GoBack"/>
      <w:bookmarkEnd w:id="0"/>
      <w:r w:rsidRPr="00C467DF">
        <w:rPr>
          <w:lang w:eastAsia="ar-SA"/>
        </w:rPr>
        <w:t xml:space="preserve">    </w:t>
      </w:r>
    </w:p>
    <w:sectPr w:rsidR="003466C0" w:rsidRPr="00337F3C" w:rsidSect="005E2A5F">
      <w:headerReference w:type="default" r:id="rId9"/>
      <w:footerReference w:type="default" r:id="rId10"/>
      <w:pgSz w:w="11906" w:h="16838" w:code="9"/>
      <w:pgMar w:top="1134" w:right="849" w:bottom="1134" w:left="1134" w:header="14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287B" w:rsidRDefault="001B287B">
      <w:r>
        <w:separator/>
      </w:r>
    </w:p>
  </w:endnote>
  <w:endnote w:type="continuationSeparator" w:id="0">
    <w:p w:rsidR="001B287B" w:rsidRDefault="001B28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??">
    <w:altName w:val="MS Gothic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4AD2" w:rsidRPr="00641C1D" w:rsidRDefault="00387F6A" w:rsidP="00387F6A">
    <w:pPr>
      <w:pStyle w:val="a7"/>
      <w:jc w:val="center"/>
      <w:rPr>
        <w:sz w:val="20"/>
        <w:szCs w:val="20"/>
      </w:rPr>
    </w:pPr>
    <w:proofErr w:type="spellStart"/>
    <w:r w:rsidRPr="000D4D68">
      <w:rPr>
        <w:rFonts w:cs="Calibri"/>
        <w:i/>
        <w:iCs/>
        <w:sz w:val="22"/>
        <w:szCs w:val="22"/>
      </w:rPr>
      <w:t>Този</w:t>
    </w:r>
    <w:proofErr w:type="spellEnd"/>
    <w:r w:rsidRPr="000D4D68">
      <w:rPr>
        <w:rFonts w:cs="Calibri"/>
        <w:i/>
        <w:iCs/>
        <w:sz w:val="22"/>
        <w:szCs w:val="22"/>
      </w:rPr>
      <w:t xml:space="preserve"> </w:t>
    </w:r>
    <w:proofErr w:type="spellStart"/>
    <w:r w:rsidRPr="000D4D68">
      <w:rPr>
        <w:rFonts w:cs="Calibri"/>
        <w:i/>
        <w:iCs/>
        <w:sz w:val="22"/>
        <w:szCs w:val="22"/>
      </w:rPr>
      <w:t>документ</w:t>
    </w:r>
    <w:proofErr w:type="spellEnd"/>
    <w:r w:rsidRPr="000D4D68">
      <w:rPr>
        <w:rFonts w:cs="Calibri"/>
        <w:i/>
        <w:iCs/>
        <w:sz w:val="22"/>
        <w:szCs w:val="22"/>
      </w:rPr>
      <w:t xml:space="preserve"> е </w:t>
    </w:r>
    <w:proofErr w:type="spellStart"/>
    <w:r w:rsidRPr="000D4D68">
      <w:rPr>
        <w:rFonts w:cs="Calibri"/>
        <w:i/>
        <w:iCs/>
        <w:sz w:val="22"/>
        <w:szCs w:val="22"/>
      </w:rPr>
      <w:t>създаден</w:t>
    </w:r>
    <w:proofErr w:type="spellEnd"/>
    <w:r w:rsidRPr="000D4D68">
      <w:rPr>
        <w:rFonts w:cs="Calibri"/>
        <w:i/>
        <w:iCs/>
        <w:sz w:val="22"/>
        <w:szCs w:val="22"/>
      </w:rPr>
      <w:t xml:space="preserve"> в </w:t>
    </w:r>
    <w:proofErr w:type="spellStart"/>
    <w:r w:rsidRPr="000D4D68">
      <w:rPr>
        <w:rFonts w:cs="Calibri"/>
        <w:i/>
        <w:iCs/>
        <w:sz w:val="22"/>
        <w:szCs w:val="22"/>
      </w:rPr>
      <w:t>рамките</w:t>
    </w:r>
    <w:proofErr w:type="spellEnd"/>
    <w:r w:rsidRPr="000D4D68">
      <w:rPr>
        <w:rFonts w:cs="Calibri"/>
        <w:i/>
        <w:iCs/>
        <w:sz w:val="22"/>
        <w:szCs w:val="22"/>
      </w:rPr>
      <w:t xml:space="preserve"> на </w:t>
    </w:r>
    <w:proofErr w:type="spellStart"/>
    <w:r w:rsidRPr="000D4D68">
      <w:rPr>
        <w:rFonts w:cs="Calibri"/>
        <w:i/>
        <w:iCs/>
        <w:sz w:val="22"/>
        <w:szCs w:val="22"/>
      </w:rPr>
      <w:t>договор</w:t>
    </w:r>
    <w:proofErr w:type="spellEnd"/>
    <w:r w:rsidRPr="000D4D68">
      <w:rPr>
        <w:rFonts w:cs="Calibri"/>
        <w:i/>
        <w:iCs/>
        <w:sz w:val="22"/>
        <w:szCs w:val="22"/>
      </w:rPr>
      <w:t xml:space="preserve"> № РД-02-29-619 / 24.06.2025 г. за </w:t>
    </w:r>
    <w:proofErr w:type="spellStart"/>
    <w:r w:rsidRPr="000D4D68">
      <w:rPr>
        <w:rFonts w:cs="Calibri"/>
        <w:i/>
        <w:iCs/>
        <w:sz w:val="22"/>
        <w:szCs w:val="22"/>
      </w:rPr>
      <w:t>Проект</w:t>
    </w:r>
    <w:proofErr w:type="spellEnd"/>
    <w:r w:rsidRPr="000D4D68">
      <w:rPr>
        <w:rFonts w:cs="Calibri"/>
        <w:i/>
        <w:iCs/>
        <w:sz w:val="22"/>
        <w:szCs w:val="22"/>
      </w:rPr>
      <w:t xml:space="preserve"> № BGTR0200043, TRACIA Alive:  Партньорство за </w:t>
    </w:r>
    <w:proofErr w:type="spellStart"/>
    <w:r w:rsidRPr="000D4D68">
      <w:rPr>
        <w:rFonts w:cs="Calibri"/>
        <w:i/>
        <w:iCs/>
        <w:sz w:val="22"/>
        <w:szCs w:val="22"/>
      </w:rPr>
      <w:t>експериментален</w:t>
    </w:r>
    <w:proofErr w:type="spellEnd"/>
    <w:r w:rsidRPr="000D4D68">
      <w:rPr>
        <w:rFonts w:cs="Calibri"/>
        <w:i/>
        <w:iCs/>
        <w:sz w:val="22"/>
        <w:szCs w:val="22"/>
      </w:rPr>
      <w:t xml:space="preserve"> </w:t>
    </w:r>
    <w:proofErr w:type="spellStart"/>
    <w:r w:rsidRPr="000D4D68">
      <w:rPr>
        <w:rFonts w:cs="Calibri"/>
        <w:i/>
        <w:iCs/>
        <w:sz w:val="22"/>
        <w:szCs w:val="22"/>
      </w:rPr>
      <w:t>културен</w:t>
    </w:r>
    <w:proofErr w:type="spellEnd"/>
    <w:r w:rsidRPr="000D4D68">
      <w:rPr>
        <w:rFonts w:cs="Calibri"/>
        <w:i/>
        <w:iCs/>
        <w:sz w:val="22"/>
        <w:szCs w:val="22"/>
      </w:rPr>
      <w:t xml:space="preserve"> </w:t>
    </w:r>
    <w:proofErr w:type="spellStart"/>
    <w:r w:rsidRPr="000D4D68">
      <w:rPr>
        <w:rFonts w:cs="Calibri"/>
        <w:i/>
        <w:iCs/>
        <w:sz w:val="22"/>
        <w:szCs w:val="22"/>
      </w:rPr>
      <w:t>туризъм</w:t>
    </w:r>
    <w:proofErr w:type="spellEnd"/>
    <w:r w:rsidRPr="000D4D68">
      <w:rPr>
        <w:rFonts w:cs="Calibri"/>
        <w:i/>
        <w:iCs/>
        <w:sz w:val="22"/>
        <w:szCs w:val="22"/>
      </w:rPr>
      <w:t xml:space="preserve"> от </w:t>
    </w:r>
    <w:proofErr w:type="spellStart"/>
    <w:r w:rsidRPr="000D4D68">
      <w:rPr>
        <w:rFonts w:cs="Calibri"/>
        <w:i/>
        <w:iCs/>
        <w:sz w:val="22"/>
        <w:szCs w:val="22"/>
      </w:rPr>
      <w:t>Черно</w:t>
    </w:r>
    <w:proofErr w:type="spellEnd"/>
    <w:r w:rsidRPr="000D4D68">
      <w:rPr>
        <w:rFonts w:cs="Calibri"/>
        <w:i/>
        <w:iCs/>
        <w:sz w:val="22"/>
        <w:szCs w:val="22"/>
      </w:rPr>
      <w:t xml:space="preserve"> </w:t>
    </w:r>
    <w:proofErr w:type="spellStart"/>
    <w:r w:rsidRPr="000D4D68">
      <w:rPr>
        <w:rFonts w:cs="Calibri"/>
        <w:i/>
        <w:iCs/>
        <w:sz w:val="22"/>
        <w:szCs w:val="22"/>
      </w:rPr>
      <w:t>море</w:t>
    </w:r>
    <w:proofErr w:type="spellEnd"/>
    <w:r w:rsidRPr="000D4D68">
      <w:rPr>
        <w:rFonts w:cs="Calibri"/>
        <w:i/>
        <w:iCs/>
        <w:sz w:val="22"/>
        <w:szCs w:val="22"/>
      </w:rPr>
      <w:t xml:space="preserve"> </w:t>
    </w:r>
    <w:proofErr w:type="spellStart"/>
    <w:r w:rsidRPr="000D4D68">
      <w:rPr>
        <w:rFonts w:cs="Calibri"/>
        <w:i/>
        <w:iCs/>
        <w:sz w:val="22"/>
        <w:szCs w:val="22"/>
      </w:rPr>
      <w:t>до</w:t>
    </w:r>
    <w:proofErr w:type="spellEnd"/>
    <w:r w:rsidRPr="000D4D68">
      <w:rPr>
        <w:rFonts w:cs="Calibri"/>
        <w:i/>
        <w:iCs/>
        <w:sz w:val="22"/>
        <w:szCs w:val="22"/>
      </w:rPr>
      <w:t xml:space="preserve"> </w:t>
    </w:r>
    <w:proofErr w:type="spellStart"/>
    <w:r w:rsidRPr="000D4D68">
      <w:rPr>
        <w:rFonts w:cs="Calibri"/>
        <w:i/>
        <w:iCs/>
        <w:sz w:val="22"/>
        <w:szCs w:val="22"/>
      </w:rPr>
      <w:t>Марица</w:t>
    </w:r>
    <w:proofErr w:type="spellEnd"/>
    <w:r w:rsidRPr="000D4D68">
      <w:rPr>
        <w:rFonts w:cs="Calibri"/>
        <w:i/>
        <w:iCs/>
        <w:sz w:val="22"/>
        <w:szCs w:val="22"/>
      </w:rPr>
      <w:t xml:space="preserve"> (CULTRA)</w:t>
    </w:r>
    <w:r>
      <w:rPr>
        <w:rFonts w:cs="Calibri"/>
        <w:i/>
        <w:iCs/>
        <w:sz w:val="22"/>
        <w:szCs w:val="22"/>
      </w:rPr>
      <w:t xml:space="preserve">                                                                                                                                   </w:t>
    </w:r>
    <w:r w:rsidR="000D4AD2" w:rsidRPr="00641C1D">
      <w:rPr>
        <w:sz w:val="20"/>
        <w:szCs w:val="20"/>
      </w:rPr>
      <w:fldChar w:fldCharType="begin"/>
    </w:r>
    <w:r w:rsidR="000D4AD2" w:rsidRPr="00641C1D">
      <w:rPr>
        <w:sz w:val="20"/>
        <w:szCs w:val="20"/>
      </w:rPr>
      <w:instrText xml:space="preserve"> PAGE   \* MERGEFORMAT </w:instrText>
    </w:r>
    <w:r w:rsidR="000D4AD2" w:rsidRPr="00641C1D">
      <w:rPr>
        <w:sz w:val="20"/>
        <w:szCs w:val="20"/>
      </w:rPr>
      <w:fldChar w:fldCharType="separate"/>
    </w:r>
    <w:r w:rsidR="005260D2">
      <w:rPr>
        <w:noProof/>
        <w:sz w:val="20"/>
        <w:szCs w:val="20"/>
      </w:rPr>
      <w:t>1</w:t>
    </w:r>
    <w:r w:rsidR="000D4AD2" w:rsidRPr="00641C1D">
      <w:rPr>
        <w:noProof/>
        <w:sz w:val="20"/>
        <w:szCs w:val="20"/>
      </w:rPr>
      <w:fldChar w:fldCharType="end"/>
    </w:r>
  </w:p>
  <w:p w:rsidR="000D4AD2" w:rsidRPr="00BE6035" w:rsidRDefault="000D4AD2">
    <w:pPr>
      <w:pStyle w:val="a7"/>
      <w:rPr>
        <w:lang w:val="ru-RU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287B" w:rsidRDefault="001B287B">
      <w:r>
        <w:separator/>
      </w:r>
    </w:p>
  </w:footnote>
  <w:footnote w:type="continuationSeparator" w:id="0">
    <w:p w:rsidR="001B287B" w:rsidRDefault="001B287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2"/>
      <w:tblW w:w="10207" w:type="dxa"/>
      <w:tblInd w:w="-43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126"/>
      <w:gridCol w:w="222"/>
      <w:gridCol w:w="222"/>
    </w:tblGrid>
    <w:tr w:rsidR="00531ACD" w:rsidTr="00576780">
      <w:tc>
        <w:tcPr>
          <w:tcW w:w="3464" w:type="dxa"/>
          <w:hideMark/>
        </w:tcPr>
        <w:tbl>
          <w:tblPr>
            <w:tblStyle w:val="TableGrid10"/>
            <w:tblW w:w="10207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CellMar>
              <w:left w:w="70" w:type="dxa"/>
              <w:right w:w="70" w:type="dxa"/>
            </w:tblCellMar>
            <w:tblLook w:val="04A0" w:firstRow="1" w:lastRow="0" w:firstColumn="1" w:lastColumn="0" w:noHBand="0" w:noVBand="1"/>
          </w:tblPr>
          <w:tblGrid>
            <w:gridCol w:w="7285"/>
            <w:gridCol w:w="1315"/>
            <w:gridCol w:w="1607"/>
          </w:tblGrid>
          <w:tr w:rsidR="00531ACD" w:rsidTr="00576780">
            <w:tc>
              <w:tcPr>
                <w:tcW w:w="3464" w:type="dxa"/>
              </w:tcPr>
              <w:p w:rsidR="00531ACD" w:rsidRPr="0098167F" w:rsidRDefault="00387F6A" w:rsidP="00531ACD">
                <w:pPr>
                  <w:tabs>
                    <w:tab w:val="center" w:pos="4703"/>
                    <w:tab w:val="right" w:pos="9406"/>
                  </w:tabs>
                  <w:suppressAutoHyphens/>
                  <w:rPr>
                    <w:lang w:val="bg-BG"/>
                  </w:rPr>
                </w:pPr>
                <w:r w:rsidRPr="004456D0">
                  <w:rPr>
                    <w:noProof/>
                    <w:lang w:val="bg-BG" w:eastAsia="bg-BG"/>
                  </w:rPr>
                  <w:drawing>
                    <wp:inline distT="0" distB="0" distL="0" distR="0" wp14:anchorId="02F26B7C" wp14:editId="29123815">
                      <wp:extent cx="4537075" cy="1503680"/>
                      <wp:effectExtent l="0" t="0" r="0" b="1270"/>
                      <wp:docPr id="3" name="Картина 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Картина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4537075" cy="15036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3013" w:type="dxa"/>
                <w:vAlign w:val="center"/>
              </w:tcPr>
              <w:p w:rsidR="00531ACD" w:rsidRDefault="00531ACD" w:rsidP="00531ACD">
                <w:pPr>
                  <w:tabs>
                    <w:tab w:val="center" w:pos="4703"/>
                    <w:tab w:val="right" w:pos="9406"/>
                  </w:tabs>
                  <w:suppressAutoHyphens/>
                  <w:jc w:val="center"/>
                </w:pPr>
              </w:p>
            </w:tc>
            <w:tc>
              <w:tcPr>
                <w:tcW w:w="3730" w:type="dxa"/>
              </w:tcPr>
              <w:p w:rsidR="00531ACD" w:rsidRDefault="00531ACD" w:rsidP="00531ACD">
                <w:pPr>
                  <w:tabs>
                    <w:tab w:val="center" w:pos="4703"/>
                    <w:tab w:val="right" w:pos="9406"/>
                  </w:tabs>
                  <w:suppressAutoHyphens/>
                  <w:jc w:val="right"/>
                </w:pPr>
              </w:p>
            </w:tc>
          </w:tr>
        </w:tbl>
        <w:p w:rsidR="00531ACD" w:rsidRDefault="00531ACD" w:rsidP="00531ACD">
          <w:pPr>
            <w:tabs>
              <w:tab w:val="center" w:pos="4536"/>
              <w:tab w:val="right" w:pos="9072"/>
            </w:tabs>
            <w:rPr>
              <w:lang w:val="x-none" w:eastAsia="x-none"/>
            </w:rPr>
          </w:pPr>
        </w:p>
      </w:tc>
      <w:tc>
        <w:tcPr>
          <w:tcW w:w="3013" w:type="dxa"/>
          <w:vAlign w:val="center"/>
        </w:tcPr>
        <w:p w:rsidR="00531ACD" w:rsidRDefault="00531ACD" w:rsidP="00531ACD">
          <w:pPr>
            <w:tabs>
              <w:tab w:val="center" w:pos="4536"/>
              <w:tab w:val="right" w:pos="9072"/>
            </w:tabs>
            <w:jc w:val="center"/>
            <w:rPr>
              <w:lang w:val="x-none" w:eastAsia="x-none"/>
            </w:rPr>
          </w:pPr>
        </w:p>
      </w:tc>
      <w:tc>
        <w:tcPr>
          <w:tcW w:w="3730" w:type="dxa"/>
        </w:tcPr>
        <w:p w:rsidR="00531ACD" w:rsidRDefault="00531ACD" w:rsidP="00531ACD">
          <w:pPr>
            <w:tabs>
              <w:tab w:val="center" w:pos="4536"/>
              <w:tab w:val="right" w:pos="9072"/>
            </w:tabs>
            <w:jc w:val="right"/>
            <w:rPr>
              <w:lang w:val="x-none" w:eastAsia="x-none"/>
            </w:rPr>
          </w:pPr>
        </w:p>
      </w:tc>
    </w:tr>
  </w:tbl>
  <w:p w:rsidR="00D76EFA" w:rsidRPr="00D76EFA" w:rsidRDefault="00D76EFA" w:rsidP="009C5DBB">
    <w:pPr>
      <w:tabs>
        <w:tab w:val="center" w:pos="4703"/>
        <w:tab w:val="right" w:pos="9406"/>
      </w:tabs>
      <w:rPr>
        <w:rFonts w:ascii="Calibri" w:eastAsia="Calibri" w:hAnsi="Calibri"/>
        <w:sz w:val="22"/>
        <w:szCs w:val="22"/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2DD48454"/>
    <w:name w:val="WW8Num7"/>
    <w:lvl w:ilvl="0">
      <w:start w:val="1"/>
      <w:numFmt w:val="decimal"/>
      <w:lvlText w:val="МЕ.%1."/>
      <w:lvlJc w:val="left"/>
      <w:pPr>
        <w:tabs>
          <w:tab w:val="num" w:pos="0"/>
        </w:tabs>
        <w:ind w:left="720" w:hanging="360"/>
      </w:pPr>
      <w:rPr>
        <w:rFonts w:ascii="Times New Roman" w:hAnsi="Times New Roman" w:cs="Symbol" w:hint="default"/>
        <w:b/>
        <w:bCs/>
        <w:sz w:val="24"/>
        <w:szCs w:val="20"/>
      </w:rPr>
    </w:lvl>
  </w:abstractNum>
  <w:abstractNum w:abstractNumId="1">
    <w:nsid w:val="00000003"/>
    <w:multiLevelType w:val="singleLevel"/>
    <w:tmpl w:val="00000003"/>
    <w:name w:val="WW8Num3"/>
    <w:lvl w:ilvl="0">
      <w:start w:val="20"/>
      <w:numFmt w:val="bullet"/>
      <w:lvlText w:val="-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2">
    <w:nsid w:val="071F56D4"/>
    <w:multiLevelType w:val="hybridMultilevel"/>
    <w:tmpl w:val="93B40986"/>
    <w:lvl w:ilvl="0" w:tplc="181ADDFC">
      <w:start w:val="1"/>
      <w:numFmt w:val="decimal"/>
      <w:lvlText w:val="%1.)"/>
      <w:lvlJc w:val="left"/>
      <w:pPr>
        <w:ind w:left="135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070" w:hanging="360"/>
      </w:pPr>
    </w:lvl>
    <w:lvl w:ilvl="2" w:tplc="0402001B" w:tentative="1">
      <w:start w:val="1"/>
      <w:numFmt w:val="lowerRoman"/>
      <w:lvlText w:val="%3."/>
      <w:lvlJc w:val="right"/>
      <w:pPr>
        <w:ind w:left="2790" w:hanging="180"/>
      </w:pPr>
    </w:lvl>
    <w:lvl w:ilvl="3" w:tplc="0402000F" w:tentative="1">
      <w:start w:val="1"/>
      <w:numFmt w:val="decimal"/>
      <w:lvlText w:val="%4."/>
      <w:lvlJc w:val="left"/>
      <w:pPr>
        <w:ind w:left="3510" w:hanging="360"/>
      </w:pPr>
    </w:lvl>
    <w:lvl w:ilvl="4" w:tplc="04020019" w:tentative="1">
      <w:start w:val="1"/>
      <w:numFmt w:val="lowerLetter"/>
      <w:lvlText w:val="%5."/>
      <w:lvlJc w:val="left"/>
      <w:pPr>
        <w:ind w:left="4230" w:hanging="360"/>
      </w:pPr>
    </w:lvl>
    <w:lvl w:ilvl="5" w:tplc="0402001B" w:tentative="1">
      <w:start w:val="1"/>
      <w:numFmt w:val="lowerRoman"/>
      <w:lvlText w:val="%6."/>
      <w:lvlJc w:val="right"/>
      <w:pPr>
        <w:ind w:left="4950" w:hanging="180"/>
      </w:pPr>
    </w:lvl>
    <w:lvl w:ilvl="6" w:tplc="0402000F" w:tentative="1">
      <w:start w:val="1"/>
      <w:numFmt w:val="decimal"/>
      <w:lvlText w:val="%7."/>
      <w:lvlJc w:val="left"/>
      <w:pPr>
        <w:ind w:left="5670" w:hanging="360"/>
      </w:pPr>
    </w:lvl>
    <w:lvl w:ilvl="7" w:tplc="04020019" w:tentative="1">
      <w:start w:val="1"/>
      <w:numFmt w:val="lowerLetter"/>
      <w:lvlText w:val="%8."/>
      <w:lvlJc w:val="left"/>
      <w:pPr>
        <w:ind w:left="6390" w:hanging="360"/>
      </w:pPr>
    </w:lvl>
    <w:lvl w:ilvl="8" w:tplc="0402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3">
    <w:nsid w:val="0DD847A0"/>
    <w:multiLevelType w:val="hybridMultilevel"/>
    <w:tmpl w:val="23BE8896"/>
    <w:lvl w:ilvl="0" w:tplc="0402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4">
    <w:nsid w:val="16880B53"/>
    <w:multiLevelType w:val="hybridMultilevel"/>
    <w:tmpl w:val="FC468C74"/>
    <w:lvl w:ilvl="0" w:tplc="524CC83A">
      <w:numFmt w:val="bullet"/>
      <w:lvlText w:val="-"/>
      <w:lvlJc w:val="left"/>
      <w:pPr>
        <w:ind w:left="927" w:hanging="360"/>
      </w:pPr>
      <w:rPr>
        <w:rFonts w:ascii="Times New Roman" w:eastAsia="SimSun" w:hAnsi="Times New Roman" w:cs="Times New Roman" w:hint="default"/>
        <w:b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>
    <w:nsid w:val="1D8774FA"/>
    <w:multiLevelType w:val="hybridMultilevel"/>
    <w:tmpl w:val="304C5FF2"/>
    <w:lvl w:ilvl="0" w:tplc="DAA6ADF6">
      <w:start w:val="9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BB47BE"/>
    <w:multiLevelType w:val="hybridMultilevel"/>
    <w:tmpl w:val="A1A2541C"/>
    <w:lvl w:ilvl="0" w:tplc="7DF21BEC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973D4A"/>
    <w:multiLevelType w:val="hybridMultilevel"/>
    <w:tmpl w:val="BFBC3870"/>
    <w:lvl w:ilvl="0" w:tplc="ABD0ED86">
      <w:start w:val="1"/>
      <w:numFmt w:val="upperRoman"/>
      <w:lvlText w:val="%1."/>
      <w:lvlJc w:val="left"/>
      <w:pPr>
        <w:ind w:left="9793" w:hanging="72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2DE5A62"/>
    <w:multiLevelType w:val="hybridMultilevel"/>
    <w:tmpl w:val="5020413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7314410"/>
    <w:multiLevelType w:val="hybridMultilevel"/>
    <w:tmpl w:val="14FE9A44"/>
    <w:lvl w:ilvl="0" w:tplc="A7167DD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B231231"/>
    <w:multiLevelType w:val="hybridMultilevel"/>
    <w:tmpl w:val="8CF40E16"/>
    <w:lvl w:ilvl="0" w:tplc="6B341F5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120" w:hanging="360"/>
      </w:pPr>
    </w:lvl>
    <w:lvl w:ilvl="2" w:tplc="0402001B" w:tentative="1">
      <w:start w:val="1"/>
      <w:numFmt w:val="lowerRoman"/>
      <w:lvlText w:val="%3."/>
      <w:lvlJc w:val="right"/>
      <w:pPr>
        <w:ind w:left="1840" w:hanging="180"/>
      </w:pPr>
    </w:lvl>
    <w:lvl w:ilvl="3" w:tplc="0402000F" w:tentative="1">
      <w:start w:val="1"/>
      <w:numFmt w:val="decimal"/>
      <w:lvlText w:val="%4."/>
      <w:lvlJc w:val="left"/>
      <w:pPr>
        <w:ind w:left="2560" w:hanging="360"/>
      </w:pPr>
    </w:lvl>
    <w:lvl w:ilvl="4" w:tplc="04020019" w:tentative="1">
      <w:start w:val="1"/>
      <w:numFmt w:val="lowerLetter"/>
      <w:lvlText w:val="%5."/>
      <w:lvlJc w:val="left"/>
      <w:pPr>
        <w:ind w:left="3280" w:hanging="360"/>
      </w:pPr>
    </w:lvl>
    <w:lvl w:ilvl="5" w:tplc="0402001B" w:tentative="1">
      <w:start w:val="1"/>
      <w:numFmt w:val="lowerRoman"/>
      <w:lvlText w:val="%6."/>
      <w:lvlJc w:val="right"/>
      <w:pPr>
        <w:ind w:left="4000" w:hanging="180"/>
      </w:pPr>
    </w:lvl>
    <w:lvl w:ilvl="6" w:tplc="0402000F" w:tentative="1">
      <w:start w:val="1"/>
      <w:numFmt w:val="decimal"/>
      <w:lvlText w:val="%7."/>
      <w:lvlJc w:val="left"/>
      <w:pPr>
        <w:ind w:left="4720" w:hanging="360"/>
      </w:pPr>
    </w:lvl>
    <w:lvl w:ilvl="7" w:tplc="04020019" w:tentative="1">
      <w:start w:val="1"/>
      <w:numFmt w:val="lowerLetter"/>
      <w:lvlText w:val="%8."/>
      <w:lvlJc w:val="left"/>
      <w:pPr>
        <w:ind w:left="5440" w:hanging="360"/>
      </w:pPr>
    </w:lvl>
    <w:lvl w:ilvl="8" w:tplc="0402001B" w:tentative="1">
      <w:start w:val="1"/>
      <w:numFmt w:val="lowerRoman"/>
      <w:lvlText w:val="%9."/>
      <w:lvlJc w:val="right"/>
      <w:pPr>
        <w:ind w:left="6160" w:hanging="180"/>
      </w:pPr>
    </w:lvl>
  </w:abstractNum>
  <w:abstractNum w:abstractNumId="11">
    <w:nsid w:val="34A72B5E"/>
    <w:multiLevelType w:val="hybridMultilevel"/>
    <w:tmpl w:val="CB0C1894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73F54538"/>
    <w:multiLevelType w:val="hybridMultilevel"/>
    <w:tmpl w:val="3566F8BC"/>
    <w:lvl w:ilvl="0" w:tplc="FAC2A674">
      <w:start w:val="1"/>
      <w:numFmt w:val="decimal"/>
      <w:lvlText w:val="%1."/>
      <w:lvlJc w:val="left"/>
      <w:pPr>
        <w:ind w:left="1069" w:hanging="360"/>
      </w:pPr>
    </w:lvl>
    <w:lvl w:ilvl="1" w:tplc="04020019">
      <w:start w:val="1"/>
      <w:numFmt w:val="lowerLetter"/>
      <w:lvlText w:val="%2."/>
      <w:lvlJc w:val="left"/>
      <w:pPr>
        <w:ind w:left="1789" w:hanging="360"/>
      </w:pPr>
    </w:lvl>
    <w:lvl w:ilvl="2" w:tplc="0402001B">
      <w:start w:val="1"/>
      <w:numFmt w:val="lowerRoman"/>
      <w:lvlText w:val="%3."/>
      <w:lvlJc w:val="right"/>
      <w:pPr>
        <w:ind w:left="2509" w:hanging="180"/>
      </w:pPr>
    </w:lvl>
    <w:lvl w:ilvl="3" w:tplc="0402000F">
      <w:start w:val="1"/>
      <w:numFmt w:val="decimal"/>
      <w:lvlText w:val="%4."/>
      <w:lvlJc w:val="left"/>
      <w:pPr>
        <w:ind w:left="3229" w:hanging="360"/>
      </w:pPr>
    </w:lvl>
    <w:lvl w:ilvl="4" w:tplc="04020019">
      <w:start w:val="1"/>
      <w:numFmt w:val="lowerLetter"/>
      <w:lvlText w:val="%5."/>
      <w:lvlJc w:val="left"/>
      <w:pPr>
        <w:ind w:left="3949" w:hanging="360"/>
      </w:pPr>
    </w:lvl>
    <w:lvl w:ilvl="5" w:tplc="0402001B">
      <w:start w:val="1"/>
      <w:numFmt w:val="lowerRoman"/>
      <w:lvlText w:val="%6."/>
      <w:lvlJc w:val="right"/>
      <w:pPr>
        <w:ind w:left="4669" w:hanging="180"/>
      </w:pPr>
    </w:lvl>
    <w:lvl w:ilvl="6" w:tplc="0402000F">
      <w:start w:val="1"/>
      <w:numFmt w:val="decimal"/>
      <w:lvlText w:val="%7."/>
      <w:lvlJc w:val="left"/>
      <w:pPr>
        <w:ind w:left="5389" w:hanging="360"/>
      </w:pPr>
    </w:lvl>
    <w:lvl w:ilvl="7" w:tplc="04020019">
      <w:start w:val="1"/>
      <w:numFmt w:val="lowerLetter"/>
      <w:lvlText w:val="%8."/>
      <w:lvlJc w:val="left"/>
      <w:pPr>
        <w:ind w:left="6109" w:hanging="360"/>
      </w:pPr>
    </w:lvl>
    <w:lvl w:ilvl="8" w:tplc="0402001B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7B0E0C8B"/>
    <w:multiLevelType w:val="multilevel"/>
    <w:tmpl w:val="7F461C2C"/>
    <w:lvl w:ilvl="0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16" w:hanging="432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bullet"/>
      <w:lvlText w:val=""/>
      <w:lvlJc w:val="left"/>
      <w:pPr>
        <w:ind w:left="1224" w:hanging="504"/>
      </w:pPr>
      <w:rPr>
        <w:rFonts w:ascii="Wingdings" w:hAnsi="Wingdings" w:hint="default"/>
      </w:rPr>
    </w:lvl>
    <w:lvl w:ilvl="3">
      <w:start w:val="1"/>
      <w:numFmt w:val="bullet"/>
      <w:lvlText w:val=""/>
      <w:lvlJc w:val="left"/>
      <w:pPr>
        <w:ind w:left="1728" w:hanging="648"/>
      </w:pPr>
      <w:rPr>
        <w:rFonts w:ascii="Wingdings" w:hAnsi="Wingdings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num w:numId="1">
    <w:abstractNumId w:val="13"/>
  </w:num>
  <w:num w:numId="2">
    <w:abstractNumId w:val="7"/>
  </w:num>
  <w:num w:numId="3">
    <w:abstractNumId w:val="11"/>
  </w:num>
  <w:num w:numId="4">
    <w:abstractNumId w:val="6"/>
  </w:num>
  <w:num w:numId="5">
    <w:abstractNumId w:val="5"/>
  </w:num>
  <w:num w:numId="6">
    <w:abstractNumId w:val="4"/>
  </w:num>
  <w:num w:numId="7">
    <w:abstractNumId w:val="4"/>
  </w:num>
  <w:num w:numId="8">
    <w:abstractNumId w:val="9"/>
  </w:num>
  <w:num w:numId="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2"/>
  </w:num>
  <w:num w:numId="12">
    <w:abstractNumId w:val="8"/>
  </w:num>
  <w:num w:numId="13">
    <w:abstractNumId w:val="1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6DE8"/>
    <w:rsid w:val="00000637"/>
    <w:rsid w:val="000043F8"/>
    <w:rsid w:val="00005D37"/>
    <w:rsid w:val="00007183"/>
    <w:rsid w:val="00011554"/>
    <w:rsid w:val="00011CB0"/>
    <w:rsid w:val="00023D5D"/>
    <w:rsid w:val="000301B3"/>
    <w:rsid w:val="00030BD8"/>
    <w:rsid w:val="00033BAD"/>
    <w:rsid w:val="00033C13"/>
    <w:rsid w:val="00033E6D"/>
    <w:rsid w:val="00033EC3"/>
    <w:rsid w:val="000343A0"/>
    <w:rsid w:val="000351FF"/>
    <w:rsid w:val="000367D3"/>
    <w:rsid w:val="00043557"/>
    <w:rsid w:val="00045E5D"/>
    <w:rsid w:val="00046C5D"/>
    <w:rsid w:val="00052FAA"/>
    <w:rsid w:val="000622F8"/>
    <w:rsid w:val="00064629"/>
    <w:rsid w:val="00067CA6"/>
    <w:rsid w:val="0007183D"/>
    <w:rsid w:val="00074312"/>
    <w:rsid w:val="00081DA8"/>
    <w:rsid w:val="00092401"/>
    <w:rsid w:val="000A13AB"/>
    <w:rsid w:val="000A1977"/>
    <w:rsid w:val="000A27A8"/>
    <w:rsid w:val="000A5A4E"/>
    <w:rsid w:val="000B16B7"/>
    <w:rsid w:val="000B1A52"/>
    <w:rsid w:val="000C2BD8"/>
    <w:rsid w:val="000C30BD"/>
    <w:rsid w:val="000C53ED"/>
    <w:rsid w:val="000D21F2"/>
    <w:rsid w:val="000D238E"/>
    <w:rsid w:val="000D24E1"/>
    <w:rsid w:val="000D4AD2"/>
    <w:rsid w:val="000D6E11"/>
    <w:rsid w:val="000E2C62"/>
    <w:rsid w:val="000E2D89"/>
    <w:rsid w:val="000E42BF"/>
    <w:rsid w:val="000E4FA3"/>
    <w:rsid w:val="000F25C6"/>
    <w:rsid w:val="000F365C"/>
    <w:rsid w:val="000F3D13"/>
    <w:rsid w:val="000F5A7D"/>
    <w:rsid w:val="00102C23"/>
    <w:rsid w:val="00104A9E"/>
    <w:rsid w:val="00111266"/>
    <w:rsid w:val="001128FD"/>
    <w:rsid w:val="0011754C"/>
    <w:rsid w:val="00120A4A"/>
    <w:rsid w:val="0012657D"/>
    <w:rsid w:val="00130980"/>
    <w:rsid w:val="00131557"/>
    <w:rsid w:val="00133A35"/>
    <w:rsid w:val="00133BF6"/>
    <w:rsid w:val="001357EB"/>
    <w:rsid w:val="00137205"/>
    <w:rsid w:val="001421FD"/>
    <w:rsid w:val="00142249"/>
    <w:rsid w:val="001431F0"/>
    <w:rsid w:val="00145597"/>
    <w:rsid w:val="00145781"/>
    <w:rsid w:val="001509D7"/>
    <w:rsid w:val="00154B53"/>
    <w:rsid w:val="00155C75"/>
    <w:rsid w:val="00157BC1"/>
    <w:rsid w:val="00160E33"/>
    <w:rsid w:val="0016215E"/>
    <w:rsid w:val="00163CC4"/>
    <w:rsid w:val="0017082B"/>
    <w:rsid w:val="0017417F"/>
    <w:rsid w:val="0017492C"/>
    <w:rsid w:val="00177240"/>
    <w:rsid w:val="00177505"/>
    <w:rsid w:val="001779F0"/>
    <w:rsid w:val="001865AB"/>
    <w:rsid w:val="001875E2"/>
    <w:rsid w:val="0019046E"/>
    <w:rsid w:val="00192929"/>
    <w:rsid w:val="001944F7"/>
    <w:rsid w:val="00196815"/>
    <w:rsid w:val="001A1B10"/>
    <w:rsid w:val="001A7C3A"/>
    <w:rsid w:val="001B1EB2"/>
    <w:rsid w:val="001B287B"/>
    <w:rsid w:val="001B374B"/>
    <w:rsid w:val="001C3908"/>
    <w:rsid w:val="001C5787"/>
    <w:rsid w:val="001C7429"/>
    <w:rsid w:val="001D2091"/>
    <w:rsid w:val="001D2BCC"/>
    <w:rsid w:val="001D2D3E"/>
    <w:rsid w:val="001E2674"/>
    <w:rsid w:val="001F5D83"/>
    <w:rsid w:val="001F6AD1"/>
    <w:rsid w:val="00201CC0"/>
    <w:rsid w:val="0020385A"/>
    <w:rsid w:val="0020572C"/>
    <w:rsid w:val="0021109E"/>
    <w:rsid w:val="00211B97"/>
    <w:rsid w:val="002163EE"/>
    <w:rsid w:val="00220A2E"/>
    <w:rsid w:val="00220CDF"/>
    <w:rsid w:val="00221536"/>
    <w:rsid w:val="0022184F"/>
    <w:rsid w:val="002273B8"/>
    <w:rsid w:val="0023144A"/>
    <w:rsid w:val="00232CAC"/>
    <w:rsid w:val="00240A1C"/>
    <w:rsid w:val="00250F56"/>
    <w:rsid w:val="00251668"/>
    <w:rsid w:val="002524E6"/>
    <w:rsid w:val="0025703F"/>
    <w:rsid w:val="002577CD"/>
    <w:rsid w:val="00257802"/>
    <w:rsid w:val="00257DE6"/>
    <w:rsid w:val="002610EB"/>
    <w:rsid w:val="002675B1"/>
    <w:rsid w:val="00267FBF"/>
    <w:rsid w:val="00285875"/>
    <w:rsid w:val="00292FF3"/>
    <w:rsid w:val="0029435A"/>
    <w:rsid w:val="002949F5"/>
    <w:rsid w:val="00295576"/>
    <w:rsid w:val="002A2B58"/>
    <w:rsid w:val="002A3303"/>
    <w:rsid w:val="002A3FEF"/>
    <w:rsid w:val="002B4CBB"/>
    <w:rsid w:val="002B612A"/>
    <w:rsid w:val="002C0081"/>
    <w:rsid w:val="002C4923"/>
    <w:rsid w:val="002C4D3A"/>
    <w:rsid w:val="002D0F51"/>
    <w:rsid w:val="002D2C2E"/>
    <w:rsid w:val="002D4C07"/>
    <w:rsid w:val="002D778F"/>
    <w:rsid w:val="002E0414"/>
    <w:rsid w:val="002E2C57"/>
    <w:rsid w:val="002E6380"/>
    <w:rsid w:val="002E7751"/>
    <w:rsid w:val="002F0E71"/>
    <w:rsid w:val="002F213D"/>
    <w:rsid w:val="002F4D68"/>
    <w:rsid w:val="002F6F20"/>
    <w:rsid w:val="003039AE"/>
    <w:rsid w:val="00305825"/>
    <w:rsid w:val="00310A78"/>
    <w:rsid w:val="00311468"/>
    <w:rsid w:val="003146BB"/>
    <w:rsid w:val="00316657"/>
    <w:rsid w:val="00316F62"/>
    <w:rsid w:val="00322176"/>
    <w:rsid w:val="00322808"/>
    <w:rsid w:val="0032685B"/>
    <w:rsid w:val="0032686A"/>
    <w:rsid w:val="00335383"/>
    <w:rsid w:val="00337F3C"/>
    <w:rsid w:val="00343509"/>
    <w:rsid w:val="003466C0"/>
    <w:rsid w:val="00353157"/>
    <w:rsid w:val="00355669"/>
    <w:rsid w:val="0035673D"/>
    <w:rsid w:val="00360195"/>
    <w:rsid w:val="003619B9"/>
    <w:rsid w:val="003660C3"/>
    <w:rsid w:val="00366332"/>
    <w:rsid w:val="0037043E"/>
    <w:rsid w:val="003710DF"/>
    <w:rsid w:val="003724B0"/>
    <w:rsid w:val="00374B8A"/>
    <w:rsid w:val="00374E7B"/>
    <w:rsid w:val="0037534D"/>
    <w:rsid w:val="003755C2"/>
    <w:rsid w:val="00380E55"/>
    <w:rsid w:val="003820EA"/>
    <w:rsid w:val="00383D4D"/>
    <w:rsid w:val="003850C4"/>
    <w:rsid w:val="00385ED7"/>
    <w:rsid w:val="00387F6A"/>
    <w:rsid w:val="0039080F"/>
    <w:rsid w:val="00392857"/>
    <w:rsid w:val="00393225"/>
    <w:rsid w:val="003A0A90"/>
    <w:rsid w:val="003A2EDC"/>
    <w:rsid w:val="003A4D28"/>
    <w:rsid w:val="003B150A"/>
    <w:rsid w:val="003B49D4"/>
    <w:rsid w:val="003C36EF"/>
    <w:rsid w:val="003C3B72"/>
    <w:rsid w:val="003C4B70"/>
    <w:rsid w:val="003C6BB8"/>
    <w:rsid w:val="003C6FF3"/>
    <w:rsid w:val="003D05F8"/>
    <w:rsid w:val="003D41DA"/>
    <w:rsid w:val="003D42B9"/>
    <w:rsid w:val="003D4EF7"/>
    <w:rsid w:val="003D5802"/>
    <w:rsid w:val="003E0969"/>
    <w:rsid w:val="003F340C"/>
    <w:rsid w:val="003F3B85"/>
    <w:rsid w:val="003F7F14"/>
    <w:rsid w:val="004008E4"/>
    <w:rsid w:val="004056E4"/>
    <w:rsid w:val="00407FFC"/>
    <w:rsid w:val="00411E79"/>
    <w:rsid w:val="00412003"/>
    <w:rsid w:val="00417D03"/>
    <w:rsid w:val="00420555"/>
    <w:rsid w:val="004205F0"/>
    <w:rsid w:val="004217D0"/>
    <w:rsid w:val="004309BD"/>
    <w:rsid w:val="00431476"/>
    <w:rsid w:val="004322D3"/>
    <w:rsid w:val="00432A32"/>
    <w:rsid w:val="00434653"/>
    <w:rsid w:val="00442EBF"/>
    <w:rsid w:val="0044426F"/>
    <w:rsid w:val="00444840"/>
    <w:rsid w:val="00445CC1"/>
    <w:rsid w:val="00451A95"/>
    <w:rsid w:val="00457DC5"/>
    <w:rsid w:val="00461CBF"/>
    <w:rsid w:val="00461EB8"/>
    <w:rsid w:val="00462509"/>
    <w:rsid w:val="0046253C"/>
    <w:rsid w:val="00463100"/>
    <w:rsid w:val="0046693A"/>
    <w:rsid w:val="00470171"/>
    <w:rsid w:val="00470CEF"/>
    <w:rsid w:val="00473BDA"/>
    <w:rsid w:val="00473D0E"/>
    <w:rsid w:val="004740EA"/>
    <w:rsid w:val="004809BD"/>
    <w:rsid w:val="0048403E"/>
    <w:rsid w:val="00484EF7"/>
    <w:rsid w:val="004865A6"/>
    <w:rsid w:val="00486BB5"/>
    <w:rsid w:val="0049107C"/>
    <w:rsid w:val="004940C1"/>
    <w:rsid w:val="004A314F"/>
    <w:rsid w:val="004A35EF"/>
    <w:rsid w:val="004B116A"/>
    <w:rsid w:val="004B132D"/>
    <w:rsid w:val="004B7CB9"/>
    <w:rsid w:val="004C1935"/>
    <w:rsid w:val="004C22A0"/>
    <w:rsid w:val="004C6A17"/>
    <w:rsid w:val="004C6CAC"/>
    <w:rsid w:val="004C7738"/>
    <w:rsid w:val="004E1ACF"/>
    <w:rsid w:val="004E7647"/>
    <w:rsid w:val="004F1933"/>
    <w:rsid w:val="004F3E45"/>
    <w:rsid w:val="004F75EA"/>
    <w:rsid w:val="00500284"/>
    <w:rsid w:val="005015E1"/>
    <w:rsid w:val="005023B7"/>
    <w:rsid w:val="005034C3"/>
    <w:rsid w:val="005038FA"/>
    <w:rsid w:val="005075A8"/>
    <w:rsid w:val="005079D6"/>
    <w:rsid w:val="00514266"/>
    <w:rsid w:val="00515E19"/>
    <w:rsid w:val="00517218"/>
    <w:rsid w:val="005172E0"/>
    <w:rsid w:val="005174DE"/>
    <w:rsid w:val="00517BF0"/>
    <w:rsid w:val="00517F65"/>
    <w:rsid w:val="00522389"/>
    <w:rsid w:val="00522982"/>
    <w:rsid w:val="005252EA"/>
    <w:rsid w:val="005260D2"/>
    <w:rsid w:val="00531ACD"/>
    <w:rsid w:val="00533624"/>
    <w:rsid w:val="00534785"/>
    <w:rsid w:val="00547EAB"/>
    <w:rsid w:val="005522D5"/>
    <w:rsid w:val="0055237C"/>
    <w:rsid w:val="0055448A"/>
    <w:rsid w:val="00556BC6"/>
    <w:rsid w:val="00561E01"/>
    <w:rsid w:val="00566280"/>
    <w:rsid w:val="00567D44"/>
    <w:rsid w:val="00572373"/>
    <w:rsid w:val="005754A3"/>
    <w:rsid w:val="00575B5F"/>
    <w:rsid w:val="005761E9"/>
    <w:rsid w:val="00583E22"/>
    <w:rsid w:val="005867E1"/>
    <w:rsid w:val="00590776"/>
    <w:rsid w:val="00591C87"/>
    <w:rsid w:val="00591F04"/>
    <w:rsid w:val="00593E18"/>
    <w:rsid w:val="005A56ED"/>
    <w:rsid w:val="005B18E6"/>
    <w:rsid w:val="005B2A99"/>
    <w:rsid w:val="005C3A23"/>
    <w:rsid w:val="005C568A"/>
    <w:rsid w:val="005C61AB"/>
    <w:rsid w:val="005D0B90"/>
    <w:rsid w:val="005D2790"/>
    <w:rsid w:val="005D5B3C"/>
    <w:rsid w:val="005D69FE"/>
    <w:rsid w:val="005D6CDB"/>
    <w:rsid w:val="005D7B93"/>
    <w:rsid w:val="005E2A5F"/>
    <w:rsid w:val="005E4CD4"/>
    <w:rsid w:val="005F379B"/>
    <w:rsid w:val="005F5F73"/>
    <w:rsid w:val="00607D65"/>
    <w:rsid w:val="00610BBF"/>
    <w:rsid w:val="00610D0C"/>
    <w:rsid w:val="00613354"/>
    <w:rsid w:val="006162FF"/>
    <w:rsid w:val="00626254"/>
    <w:rsid w:val="00626C28"/>
    <w:rsid w:val="00630A48"/>
    <w:rsid w:val="0063277E"/>
    <w:rsid w:val="0063472F"/>
    <w:rsid w:val="00634AFC"/>
    <w:rsid w:val="006411C3"/>
    <w:rsid w:val="00641C1D"/>
    <w:rsid w:val="00646801"/>
    <w:rsid w:val="0064701E"/>
    <w:rsid w:val="006557F5"/>
    <w:rsid w:val="0065685A"/>
    <w:rsid w:val="00656CAB"/>
    <w:rsid w:val="006578E9"/>
    <w:rsid w:val="006623D3"/>
    <w:rsid w:val="00666AAA"/>
    <w:rsid w:val="006745EE"/>
    <w:rsid w:val="00674603"/>
    <w:rsid w:val="00674934"/>
    <w:rsid w:val="00676F63"/>
    <w:rsid w:val="006803C6"/>
    <w:rsid w:val="00681964"/>
    <w:rsid w:val="00686D21"/>
    <w:rsid w:val="00686F09"/>
    <w:rsid w:val="0068767D"/>
    <w:rsid w:val="00691B13"/>
    <w:rsid w:val="00693EB9"/>
    <w:rsid w:val="006959B6"/>
    <w:rsid w:val="00696555"/>
    <w:rsid w:val="006A7649"/>
    <w:rsid w:val="006B0289"/>
    <w:rsid w:val="006B072F"/>
    <w:rsid w:val="006B0BD7"/>
    <w:rsid w:val="006B1CD5"/>
    <w:rsid w:val="006B3AE8"/>
    <w:rsid w:val="006B4121"/>
    <w:rsid w:val="006B518F"/>
    <w:rsid w:val="006B636E"/>
    <w:rsid w:val="006C4E9E"/>
    <w:rsid w:val="006C7ECC"/>
    <w:rsid w:val="006D311A"/>
    <w:rsid w:val="006E3462"/>
    <w:rsid w:val="006E4FCD"/>
    <w:rsid w:val="006E5783"/>
    <w:rsid w:val="006F383F"/>
    <w:rsid w:val="006F3A74"/>
    <w:rsid w:val="006F736A"/>
    <w:rsid w:val="00701B1F"/>
    <w:rsid w:val="007038A6"/>
    <w:rsid w:val="007046CD"/>
    <w:rsid w:val="00710E67"/>
    <w:rsid w:val="00714305"/>
    <w:rsid w:val="00714A64"/>
    <w:rsid w:val="00716831"/>
    <w:rsid w:val="00717C68"/>
    <w:rsid w:val="00720E0B"/>
    <w:rsid w:val="00722E4E"/>
    <w:rsid w:val="00725632"/>
    <w:rsid w:val="00725A88"/>
    <w:rsid w:val="00727B11"/>
    <w:rsid w:val="00730039"/>
    <w:rsid w:val="00730970"/>
    <w:rsid w:val="00736668"/>
    <w:rsid w:val="0074009B"/>
    <w:rsid w:val="007410C5"/>
    <w:rsid w:val="00744D8A"/>
    <w:rsid w:val="00746A1E"/>
    <w:rsid w:val="00746CC5"/>
    <w:rsid w:val="00747A46"/>
    <w:rsid w:val="00752A5F"/>
    <w:rsid w:val="0075490B"/>
    <w:rsid w:val="00762903"/>
    <w:rsid w:val="007675E8"/>
    <w:rsid w:val="0077073E"/>
    <w:rsid w:val="00770926"/>
    <w:rsid w:val="007723F8"/>
    <w:rsid w:val="00773A96"/>
    <w:rsid w:val="0078065E"/>
    <w:rsid w:val="007835C1"/>
    <w:rsid w:val="007836C0"/>
    <w:rsid w:val="00783EF8"/>
    <w:rsid w:val="00784DD1"/>
    <w:rsid w:val="007852BB"/>
    <w:rsid w:val="0078582B"/>
    <w:rsid w:val="00790A16"/>
    <w:rsid w:val="00792B07"/>
    <w:rsid w:val="007964AA"/>
    <w:rsid w:val="00797BD6"/>
    <w:rsid w:val="007A2294"/>
    <w:rsid w:val="007A2DA1"/>
    <w:rsid w:val="007A389D"/>
    <w:rsid w:val="007A7504"/>
    <w:rsid w:val="007B0A09"/>
    <w:rsid w:val="007B18C8"/>
    <w:rsid w:val="007B28E1"/>
    <w:rsid w:val="007B2C73"/>
    <w:rsid w:val="007B57E1"/>
    <w:rsid w:val="007C14EC"/>
    <w:rsid w:val="007C1594"/>
    <w:rsid w:val="007C754F"/>
    <w:rsid w:val="007D1BFD"/>
    <w:rsid w:val="007D420B"/>
    <w:rsid w:val="007D51D0"/>
    <w:rsid w:val="007E00E0"/>
    <w:rsid w:val="007E1A68"/>
    <w:rsid w:val="007E53BF"/>
    <w:rsid w:val="007F0343"/>
    <w:rsid w:val="007F2288"/>
    <w:rsid w:val="007F38EC"/>
    <w:rsid w:val="007F7C92"/>
    <w:rsid w:val="00800705"/>
    <w:rsid w:val="00802261"/>
    <w:rsid w:val="00804D58"/>
    <w:rsid w:val="00812C8D"/>
    <w:rsid w:val="00822ADD"/>
    <w:rsid w:val="0082601B"/>
    <w:rsid w:val="008261A2"/>
    <w:rsid w:val="00830B68"/>
    <w:rsid w:val="00832611"/>
    <w:rsid w:val="0083285B"/>
    <w:rsid w:val="008328CB"/>
    <w:rsid w:val="00833928"/>
    <w:rsid w:val="008401B6"/>
    <w:rsid w:val="008450B3"/>
    <w:rsid w:val="00845DFD"/>
    <w:rsid w:val="00851B9C"/>
    <w:rsid w:val="00853856"/>
    <w:rsid w:val="00854CAA"/>
    <w:rsid w:val="00854D3D"/>
    <w:rsid w:val="00855B48"/>
    <w:rsid w:val="00863B7A"/>
    <w:rsid w:val="00864187"/>
    <w:rsid w:val="00864F25"/>
    <w:rsid w:val="0087171E"/>
    <w:rsid w:val="00871CB0"/>
    <w:rsid w:val="008724AB"/>
    <w:rsid w:val="00872890"/>
    <w:rsid w:val="0087306E"/>
    <w:rsid w:val="00874A90"/>
    <w:rsid w:val="00877111"/>
    <w:rsid w:val="0088144B"/>
    <w:rsid w:val="00882440"/>
    <w:rsid w:val="00883BA8"/>
    <w:rsid w:val="00893AFB"/>
    <w:rsid w:val="008970B0"/>
    <w:rsid w:val="008A3852"/>
    <w:rsid w:val="008A3CAB"/>
    <w:rsid w:val="008A4072"/>
    <w:rsid w:val="008B19F0"/>
    <w:rsid w:val="008C2A84"/>
    <w:rsid w:val="008C2FB7"/>
    <w:rsid w:val="008C47CF"/>
    <w:rsid w:val="008C6CDD"/>
    <w:rsid w:val="008E378C"/>
    <w:rsid w:val="008E4E31"/>
    <w:rsid w:val="008E5C82"/>
    <w:rsid w:val="008E7282"/>
    <w:rsid w:val="008F1468"/>
    <w:rsid w:val="008F5749"/>
    <w:rsid w:val="00901002"/>
    <w:rsid w:val="0090195D"/>
    <w:rsid w:val="00902212"/>
    <w:rsid w:val="009033AA"/>
    <w:rsid w:val="0090541E"/>
    <w:rsid w:val="00905EA4"/>
    <w:rsid w:val="00912E3E"/>
    <w:rsid w:val="00915EA2"/>
    <w:rsid w:val="00917A28"/>
    <w:rsid w:val="009203F7"/>
    <w:rsid w:val="009231D8"/>
    <w:rsid w:val="009305CD"/>
    <w:rsid w:val="00932501"/>
    <w:rsid w:val="00932CC5"/>
    <w:rsid w:val="009336FB"/>
    <w:rsid w:val="00942A47"/>
    <w:rsid w:val="009432B0"/>
    <w:rsid w:val="00952B5F"/>
    <w:rsid w:val="00954E52"/>
    <w:rsid w:val="00962E23"/>
    <w:rsid w:val="0096307C"/>
    <w:rsid w:val="009731D6"/>
    <w:rsid w:val="00975299"/>
    <w:rsid w:val="00975BC1"/>
    <w:rsid w:val="0097617C"/>
    <w:rsid w:val="009831CA"/>
    <w:rsid w:val="00991237"/>
    <w:rsid w:val="00993732"/>
    <w:rsid w:val="009963C9"/>
    <w:rsid w:val="009A0344"/>
    <w:rsid w:val="009A5997"/>
    <w:rsid w:val="009B0771"/>
    <w:rsid w:val="009B2444"/>
    <w:rsid w:val="009B4590"/>
    <w:rsid w:val="009B543C"/>
    <w:rsid w:val="009C1CF7"/>
    <w:rsid w:val="009C430B"/>
    <w:rsid w:val="009C49FF"/>
    <w:rsid w:val="009C516A"/>
    <w:rsid w:val="009C5DBB"/>
    <w:rsid w:val="009C6717"/>
    <w:rsid w:val="009C7973"/>
    <w:rsid w:val="009C7CD3"/>
    <w:rsid w:val="009C7D0A"/>
    <w:rsid w:val="009D05C1"/>
    <w:rsid w:val="009D07D1"/>
    <w:rsid w:val="009D12C5"/>
    <w:rsid w:val="009D19BC"/>
    <w:rsid w:val="009D1EC1"/>
    <w:rsid w:val="009D3A69"/>
    <w:rsid w:val="009D7AE1"/>
    <w:rsid w:val="009E33F1"/>
    <w:rsid w:val="009E5483"/>
    <w:rsid w:val="009E75E2"/>
    <w:rsid w:val="009E7843"/>
    <w:rsid w:val="009F12BD"/>
    <w:rsid w:val="009F3B2A"/>
    <w:rsid w:val="00A03335"/>
    <w:rsid w:val="00A10D62"/>
    <w:rsid w:val="00A14A6C"/>
    <w:rsid w:val="00A14B9C"/>
    <w:rsid w:val="00A16562"/>
    <w:rsid w:val="00A206AD"/>
    <w:rsid w:val="00A22699"/>
    <w:rsid w:val="00A2400F"/>
    <w:rsid w:val="00A25F0A"/>
    <w:rsid w:val="00A27418"/>
    <w:rsid w:val="00A32E2C"/>
    <w:rsid w:val="00A33A83"/>
    <w:rsid w:val="00A33EC9"/>
    <w:rsid w:val="00A349D4"/>
    <w:rsid w:val="00A43A6C"/>
    <w:rsid w:val="00A52E83"/>
    <w:rsid w:val="00A560F3"/>
    <w:rsid w:val="00A608E2"/>
    <w:rsid w:val="00A66AEB"/>
    <w:rsid w:val="00A7412E"/>
    <w:rsid w:val="00A75EF0"/>
    <w:rsid w:val="00A76211"/>
    <w:rsid w:val="00A80A1C"/>
    <w:rsid w:val="00A828AA"/>
    <w:rsid w:val="00A83BFE"/>
    <w:rsid w:val="00A85205"/>
    <w:rsid w:val="00A87383"/>
    <w:rsid w:val="00A91B6F"/>
    <w:rsid w:val="00A9492C"/>
    <w:rsid w:val="00A96508"/>
    <w:rsid w:val="00A97A9A"/>
    <w:rsid w:val="00AA0044"/>
    <w:rsid w:val="00AA0939"/>
    <w:rsid w:val="00AA77AC"/>
    <w:rsid w:val="00AB08D1"/>
    <w:rsid w:val="00AC3BEA"/>
    <w:rsid w:val="00AC70FD"/>
    <w:rsid w:val="00AD06FD"/>
    <w:rsid w:val="00AD330D"/>
    <w:rsid w:val="00AD4D7A"/>
    <w:rsid w:val="00AD6E38"/>
    <w:rsid w:val="00AD742B"/>
    <w:rsid w:val="00AE1D37"/>
    <w:rsid w:val="00AE4CA8"/>
    <w:rsid w:val="00AE6D7A"/>
    <w:rsid w:val="00AF00AF"/>
    <w:rsid w:val="00AF29E8"/>
    <w:rsid w:val="00AF4801"/>
    <w:rsid w:val="00AF4D89"/>
    <w:rsid w:val="00B000D5"/>
    <w:rsid w:val="00B0062D"/>
    <w:rsid w:val="00B01069"/>
    <w:rsid w:val="00B01779"/>
    <w:rsid w:val="00B04800"/>
    <w:rsid w:val="00B1288F"/>
    <w:rsid w:val="00B17786"/>
    <w:rsid w:val="00B22914"/>
    <w:rsid w:val="00B246FD"/>
    <w:rsid w:val="00B249AB"/>
    <w:rsid w:val="00B2582A"/>
    <w:rsid w:val="00B266CF"/>
    <w:rsid w:val="00B31041"/>
    <w:rsid w:val="00B3229E"/>
    <w:rsid w:val="00B330AD"/>
    <w:rsid w:val="00B3506A"/>
    <w:rsid w:val="00B35CAA"/>
    <w:rsid w:val="00B368B1"/>
    <w:rsid w:val="00B37EB8"/>
    <w:rsid w:val="00B432B5"/>
    <w:rsid w:val="00B44513"/>
    <w:rsid w:val="00B47F4E"/>
    <w:rsid w:val="00B53960"/>
    <w:rsid w:val="00B6786C"/>
    <w:rsid w:val="00B733DB"/>
    <w:rsid w:val="00B7477F"/>
    <w:rsid w:val="00B751EC"/>
    <w:rsid w:val="00B76F5A"/>
    <w:rsid w:val="00B803B1"/>
    <w:rsid w:val="00B831D5"/>
    <w:rsid w:val="00B85FD6"/>
    <w:rsid w:val="00B8665A"/>
    <w:rsid w:val="00B87528"/>
    <w:rsid w:val="00B94DD4"/>
    <w:rsid w:val="00B95305"/>
    <w:rsid w:val="00BA0979"/>
    <w:rsid w:val="00BA0DD9"/>
    <w:rsid w:val="00BA329E"/>
    <w:rsid w:val="00BA36C5"/>
    <w:rsid w:val="00BA3C84"/>
    <w:rsid w:val="00BA4CD5"/>
    <w:rsid w:val="00BA5073"/>
    <w:rsid w:val="00BA6EF6"/>
    <w:rsid w:val="00BA751A"/>
    <w:rsid w:val="00BA7F1D"/>
    <w:rsid w:val="00BB2C6D"/>
    <w:rsid w:val="00BB3EF6"/>
    <w:rsid w:val="00BB3F16"/>
    <w:rsid w:val="00BB6FD5"/>
    <w:rsid w:val="00BC24D5"/>
    <w:rsid w:val="00BC6209"/>
    <w:rsid w:val="00BC733C"/>
    <w:rsid w:val="00BD2834"/>
    <w:rsid w:val="00BD2A09"/>
    <w:rsid w:val="00BD41B7"/>
    <w:rsid w:val="00BD6FF2"/>
    <w:rsid w:val="00BE09DF"/>
    <w:rsid w:val="00BE4840"/>
    <w:rsid w:val="00BE6035"/>
    <w:rsid w:val="00BF6A25"/>
    <w:rsid w:val="00C02C3F"/>
    <w:rsid w:val="00C11308"/>
    <w:rsid w:val="00C20859"/>
    <w:rsid w:val="00C258EA"/>
    <w:rsid w:val="00C3082F"/>
    <w:rsid w:val="00C35AF8"/>
    <w:rsid w:val="00C45050"/>
    <w:rsid w:val="00C46298"/>
    <w:rsid w:val="00C53DA9"/>
    <w:rsid w:val="00C60653"/>
    <w:rsid w:val="00C607B2"/>
    <w:rsid w:val="00C6405E"/>
    <w:rsid w:val="00C64667"/>
    <w:rsid w:val="00C65A52"/>
    <w:rsid w:val="00C65FD5"/>
    <w:rsid w:val="00C747C7"/>
    <w:rsid w:val="00C77032"/>
    <w:rsid w:val="00C811D7"/>
    <w:rsid w:val="00C81B6B"/>
    <w:rsid w:val="00C8393A"/>
    <w:rsid w:val="00C97732"/>
    <w:rsid w:val="00CA16D4"/>
    <w:rsid w:val="00CA357A"/>
    <w:rsid w:val="00CA3D7C"/>
    <w:rsid w:val="00CA5EBA"/>
    <w:rsid w:val="00CA68DA"/>
    <w:rsid w:val="00CA6A3F"/>
    <w:rsid w:val="00CB0034"/>
    <w:rsid w:val="00CB3141"/>
    <w:rsid w:val="00CB48CC"/>
    <w:rsid w:val="00CB5715"/>
    <w:rsid w:val="00CB7E2B"/>
    <w:rsid w:val="00CC0C27"/>
    <w:rsid w:val="00CC2A62"/>
    <w:rsid w:val="00CC3C04"/>
    <w:rsid w:val="00CC48A5"/>
    <w:rsid w:val="00CD38EC"/>
    <w:rsid w:val="00CD5741"/>
    <w:rsid w:val="00CE3D05"/>
    <w:rsid w:val="00CE77CA"/>
    <w:rsid w:val="00CF06B2"/>
    <w:rsid w:val="00CF07C1"/>
    <w:rsid w:val="00CF6FC2"/>
    <w:rsid w:val="00CF752C"/>
    <w:rsid w:val="00D01E42"/>
    <w:rsid w:val="00D02C12"/>
    <w:rsid w:val="00D04BCE"/>
    <w:rsid w:val="00D05954"/>
    <w:rsid w:val="00D06AFC"/>
    <w:rsid w:val="00D11CEB"/>
    <w:rsid w:val="00D12B52"/>
    <w:rsid w:val="00D200D3"/>
    <w:rsid w:val="00D20EE3"/>
    <w:rsid w:val="00D21029"/>
    <w:rsid w:val="00D229EB"/>
    <w:rsid w:val="00D244F8"/>
    <w:rsid w:val="00D309F1"/>
    <w:rsid w:val="00D30E11"/>
    <w:rsid w:val="00D30FD8"/>
    <w:rsid w:val="00D34387"/>
    <w:rsid w:val="00D3441F"/>
    <w:rsid w:val="00D41A5D"/>
    <w:rsid w:val="00D432E8"/>
    <w:rsid w:val="00D44F66"/>
    <w:rsid w:val="00D525AD"/>
    <w:rsid w:val="00D54A1A"/>
    <w:rsid w:val="00D56E56"/>
    <w:rsid w:val="00D6497A"/>
    <w:rsid w:val="00D71A4F"/>
    <w:rsid w:val="00D73FE1"/>
    <w:rsid w:val="00D76EFA"/>
    <w:rsid w:val="00D81852"/>
    <w:rsid w:val="00D92C99"/>
    <w:rsid w:val="00D9364F"/>
    <w:rsid w:val="00D94C3A"/>
    <w:rsid w:val="00D96C9A"/>
    <w:rsid w:val="00DA475B"/>
    <w:rsid w:val="00DA5195"/>
    <w:rsid w:val="00DB2724"/>
    <w:rsid w:val="00DB7C57"/>
    <w:rsid w:val="00DC08F2"/>
    <w:rsid w:val="00DC1793"/>
    <w:rsid w:val="00DC4696"/>
    <w:rsid w:val="00DC4E42"/>
    <w:rsid w:val="00DC5DBE"/>
    <w:rsid w:val="00DC6669"/>
    <w:rsid w:val="00DC75AB"/>
    <w:rsid w:val="00DC7828"/>
    <w:rsid w:val="00DD0FD1"/>
    <w:rsid w:val="00DD1E73"/>
    <w:rsid w:val="00DD3087"/>
    <w:rsid w:val="00DD3560"/>
    <w:rsid w:val="00DD4371"/>
    <w:rsid w:val="00DD518F"/>
    <w:rsid w:val="00DE199E"/>
    <w:rsid w:val="00DE690D"/>
    <w:rsid w:val="00DE77F0"/>
    <w:rsid w:val="00DF258F"/>
    <w:rsid w:val="00DF3849"/>
    <w:rsid w:val="00DF4178"/>
    <w:rsid w:val="00DF7138"/>
    <w:rsid w:val="00DF78D6"/>
    <w:rsid w:val="00DF7E9A"/>
    <w:rsid w:val="00E04316"/>
    <w:rsid w:val="00E0472C"/>
    <w:rsid w:val="00E068E3"/>
    <w:rsid w:val="00E06D38"/>
    <w:rsid w:val="00E0753A"/>
    <w:rsid w:val="00E101A1"/>
    <w:rsid w:val="00E10FA3"/>
    <w:rsid w:val="00E1365F"/>
    <w:rsid w:val="00E14498"/>
    <w:rsid w:val="00E16E30"/>
    <w:rsid w:val="00E21FB5"/>
    <w:rsid w:val="00E24BE1"/>
    <w:rsid w:val="00E25828"/>
    <w:rsid w:val="00E2695B"/>
    <w:rsid w:val="00E31D30"/>
    <w:rsid w:val="00E334F7"/>
    <w:rsid w:val="00E36D02"/>
    <w:rsid w:val="00E37003"/>
    <w:rsid w:val="00E37B04"/>
    <w:rsid w:val="00E41720"/>
    <w:rsid w:val="00E42EE1"/>
    <w:rsid w:val="00E44088"/>
    <w:rsid w:val="00E44E35"/>
    <w:rsid w:val="00E46137"/>
    <w:rsid w:val="00E4620C"/>
    <w:rsid w:val="00E472AE"/>
    <w:rsid w:val="00E5427A"/>
    <w:rsid w:val="00E55DF0"/>
    <w:rsid w:val="00E6364C"/>
    <w:rsid w:val="00E65EF3"/>
    <w:rsid w:val="00E67978"/>
    <w:rsid w:val="00E70F78"/>
    <w:rsid w:val="00E74833"/>
    <w:rsid w:val="00E77BBD"/>
    <w:rsid w:val="00E80BE6"/>
    <w:rsid w:val="00E81800"/>
    <w:rsid w:val="00E82FFE"/>
    <w:rsid w:val="00E84824"/>
    <w:rsid w:val="00E90A31"/>
    <w:rsid w:val="00E90F6B"/>
    <w:rsid w:val="00E92E4A"/>
    <w:rsid w:val="00E93E12"/>
    <w:rsid w:val="00E95372"/>
    <w:rsid w:val="00E9657D"/>
    <w:rsid w:val="00EA0A80"/>
    <w:rsid w:val="00EA6BD7"/>
    <w:rsid w:val="00EA753A"/>
    <w:rsid w:val="00EB59E5"/>
    <w:rsid w:val="00EB5A2E"/>
    <w:rsid w:val="00EB5B2F"/>
    <w:rsid w:val="00EC1557"/>
    <w:rsid w:val="00ED244D"/>
    <w:rsid w:val="00ED339A"/>
    <w:rsid w:val="00ED486F"/>
    <w:rsid w:val="00ED5DB1"/>
    <w:rsid w:val="00ED6F05"/>
    <w:rsid w:val="00ED7FE5"/>
    <w:rsid w:val="00EE23EB"/>
    <w:rsid w:val="00EE51D7"/>
    <w:rsid w:val="00EE7A3B"/>
    <w:rsid w:val="00EE7E35"/>
    <w:rsid w:val="00EF0BCA"/>
    <w:rsid w:val="00EF0CC4"/>
    <w:rsid w:val="00EF1A27"/>
    <w:rsid w:val="00EF4C9B"/>
    <w:rsid w:val="00F019A0"/>
    <w:rsid w:val="00F02133"/>
    <w:rsid w:val="00F106EC"/>
    <w:rsid w:val="00F158FE"/>
    <w:rsid w:val="00F15CD8"/>
    <w:rsid w:val="00F166E9"/>
    <w:rsid w:val="00F204F4"/>
    <w:rsid w:val="00F2147E"/>
    <w:rsid w:val="00F22564"/>
    <w:rsid w:val="00F22CB2"/>
    <w:rsid w:val="00F248B8"/>
    <w:rsid w:val="00F24D8F"/>
    <w:rsid w:val="00F30F71"/>
    <w:rsid w:val="00F340C5"/>
    <w:rsid w:val="00F36E62"/>
    <w:rsid w:val="00F4255C"/>
    <w:rsid w:val="00F4764D"/>
    <w:rsid w:val="00F5121E"/>
    <w:rsid w:val="00F54BF5"/>
    <w:rsid w:val="00F54F27"/>
    <w:rsid w:val="00F63D5F"/>
    <w:rsid w:val="00F64CB3"/>
    <w:rsid w:val="00F64DDE"/>
    <w:rsid w:val="00F662E6"/>
    <w:rsid w:val="00F66698"/>
    <w:rsid w:val="00F66DE8"/>
    <w:rsid w:val="00F670B0"/>
    <w:rsid w:val="00F77233"/>
    <w:rsid w:val="00F8173F"/>
    <w:rsid w:val="00F84381"/>
    <w:rsid w:val="00F85226"/>
    <w:rsid w:val="00F859B4"/>
    <w:rsid w:val="00F85EED"/>
    <w:rsid w:val="00F9121F"/>
    <w:rsid w:val="00FA3147"/>
    <w:rsid w:val="00FA3FCA"/>
    <w:rsid w:val="00FA5B9E"/>
    <w:rsid w:val="00FB0A1B"/>
    <w:rsid w:val="00FB0BC6"/>
    <w:rsid w:val="00FB371D"/>
    <w:rsid w:val="00FB4B0C"/>
    <w:rsid w:val="00FB55D1"/>
    <w:rsid w:val="00FB69DB"/>
    <w:rsid w:val="00FC0F12"/>
    <w:rsid w:val="00FC31DD"/>
    <w:rsid w:val="00FC3849"/>
    <w:rsid w:val="00FC3BDB"/>
    <w:rsid w:val="00FC3E7A"/>
    <w:rsid w:val="00FD3B47"/>
    <w:rsid w:val="00FE6D8E"/>
    <w:rsid w:val="00FF4138"/>
    <w:rsid w:val="00FF7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attachedSchema w:val="SELSKI_RAIONI"/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0DD9"/>
    <w:rPr>
      <w:sz w:val="24"/>
      <w:szCs w:val="24"/>
      <w:lang w:val="en-GB" w:eastAsia="en-US"/>
    </w:rPr>
  </w:style>
  <w:style w:type="paragraph" w:styleId="1">
    <w:name w:val="heading 1"/>
    <w:basedOn w:val="a"/>
    <w:next w:val="a"/>
    <w:qFormat/>
    <w:rsid w:val="00BA0DD9"/>
    <w:pPr>
      <w:keepNext/>
      <w:jc w:val="center"/>
      <w:outlineLvl w:val="0"/>
    </w:pPr>
    <w:rPr>
      <w:b/>
      <w:bCs/>
      <w:iCs/>
      <w:sz w:val="18"/>
      <w:lang w:val="bg-BG"/>
    </w:rPr>
  </w:style>
  <w:style w:type="paragraph" w:styleId="2">
    <w:name w:val="heading 2"/>
    <w:basedOn w:val="a"/>
    <w:next w:val="a"/>
    <w:qFormat/>
    <w:rsid w:val="00BA0DD9"/>
    <w:pPr>
      <w:keepNext/>
      <w:spacing w:line="360" w:lineRule="auto"/>
      <w:jc w:val="both"/>
      <w:outlineLvl w:val="1"/>
    </w:pPr>
    <w:rPr>
      <w:i/>
      <w:sz w:val="22"/>
      <w:lang w:val="bg-BG"/>
    </w:rPr>
  </w:style>
  <w:style w:type="paragraph" w:styleId="3">
    <w:name w:val="heading 3"/>
    <w:basedOn w:val="a"/>
    <w:next w:val="a"/>
    <w:qFormat/>
    <w:rsid w:val="00BA0DD9"/>
    <w:pPr>
      <w:keepNext/>
      <w:jc w:val="center"/>
      <w:outlineLvl w:val="2"/>
    </w:pPr>
    <w:rPr>
      <w:b/>
      <w:szCs w:val="20"/>
      <w:lang w:val="bg-BG"/>
    </w:rPr>
  </w:style>
  <w:style w:type="paragraph" w:styleId="4">
    <w:name w:val="heading 4"/>
    <w:basedOn w:val="a"/>
    <w:next w:val="a"/>
    <w:qFormat/>
    <w:rsid w:val="00BA0DD9"/>
    <w:pPr>
      <w:keepNext/>
      <w:jc w:val="center"/>
      <w:outlineLvl w:val="3"/>
    </w:pPr>
    <w:rPr>
      <w:rFonts w:ascii="Arial" w:hAnsi="Arial"/>
      <w:i/>
      <w:sz w:val="20"/>
      <w:szCs w:val="20"/>
      <w:lang w:val="bg-BG"/>
    </w:rPr>
  </w:style>
  <w:style w:type="paragraph" w:styleId="5">
    <w:name w:val="heading 5"/>
    <w:basedOn w:val="a"/>
    <w:next w:val="a"/>
    <w:qFormat/>
    <w:rsid w:val="00BA0DD9"/>
    <w:pPr>
      <w:keepNext/>
      <w:jc w:val="center"/>
      <w:outlineLvl w:val="4"/>
    </w:pPr>
    <w:rPr>
      <w:b/>
      <w:bCs/>
      <w:i/>
      <w:lang w:val="en-US"/>
    </w:rPr>
  </w:style>
  <w:style w:type="paragraph" w:styleId="6">
    <w:name w:val="heading 6"/>
    <w:basedOn w:val="a"/>
    <w:next w:val="a"/>
    <w:qFormat/>
    <w:rsid w:val="00BA0DD9"/>
    <w:pPr>
      <w:keepNext/>
      <w:outlineLvl w:val="5"/>
    </w:pPr>
    <w:rPr>
      <w:rFonts w:ascii="Arial" w:hAnsi="Arial"/>
      <w:i/>
      <w:sz w:val="20"/>
      <w:szCs w:val="20"/>
      <w:lang w:val="bg-BG"/>
    </w:rPr>
  </w:style>
  <w:style w:type="paragraph" w:styleId="7">
    <w:name w:val="heading 7"/>
    <w:basedOn w:val="a"/>
    <w:next w:val="a"/>
    <w:qFormat/>
    <w:rsid w:val="00BA0DD9"/>
    <w:pPr>
      <w:keepNext/>
      <w:ind w:left="-567"/>
      <w:jc w:val="right"/>
      <w:outlineLvl w:val="6"/>
    </w:pPr>
    <w:rPr>
      <w:b/>
      <w:sz w:val="28"/>
      <w:szCs w:val="20"/>
      <w:lang w:val="en-US"/>
    </w:rPr>
  </w:style>
  <w:style w:type="paragraph" w:styleId="9">
    <w:name w:val="heading 9"/>
    <w:basedOn w:val="a"/>
    <w:next w:val="a"/>
    <w:qFormat/>
    <w:rsid w:val="00BA0DD9"/>
    <w:pPr>
      <w:keepNext/>
      <w:spacing w:line="360" w:lineRule="auto"/>
      <w:jc w:val="center"/>
      <w:outlineLvl w:val="8"/>
    </w:pPr>
    <w:rPr>
      <w:b/>
      <w:i/>
      <w:sz w:val="28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A0DD9"/>
    <w:pPr>
      <w:jc w:val="both"/>
    </w:pPr>
    <w:rPr>
      <w:szCs w:val="20"/>
      <w:lang w:val="bg-BG"/>
    </w:rPr>
  </w:style>
  <w:style w:type="paragraph" w:customStyle="1" w:styleId="FR3">
    <w:name w:val="FR3"/>
    <w:rsid w:val="00BA0DD9"/>
    <w:pPr>
      <w:widowControl w:val="0"/>
      <w:autoSpaceDE w:val="0"/>
      <w:autoSpaceDN w:val="0"/>
      <w:spacing w:before="20"/>
    </w:pPr>
    <w:rPr>
      <w:sz w:val="24"/>
      <w:szCs w:val="24"/>
      <w:lang w:eastAsia="en-US"/>
    </w:rPr>
  </w:style>
  <w:style w:type="paragraph" w:styleId="30">
    <w:name w:val="Body Text 3"/>
    <w:basedOn w:val="a"/>
    <w:rsid w:val="00BA0DD9"/>
    <w:pPr>
      <w:jc w:val="center"/>
    </w:pPr>
  </w:style>
  <w:style w:type="paragraph" w:styleId="a4">
    <w:name w:val="Body Text Indent"/>
    <w:basedOn w:val="a"/>
    <w:rsid w:val="00BA0DD9"/>
    <w:pPr>
      <w:ind w:left="360"/>
      <w:jc w:val="center"/>
    </w:pPr>
  </w:style>
  <w:style w:type="paragraph" w:styleId="a5">
    <w:name w:val="header"/>
    <w:aliases w:val="Intestazione.int.intestazione,Intestazione.int,Char1 Char,Char1 Char Знак Знак,Header1,Char1 Char Char"/>
    <w:basedOn w:val="a"/>
    <w:link w:val="a6"/>
    <w:uiPriority w:val="99"/>
    <w:rsid w:val="00BA0DD9"/>
    <w:pPr>
      <w:tabs>
        <w:tab w:val="center" w:pos="4320"/>
        <w:tab w:val="right" w:pos="8640"/>
      </w:tabs>
    </w:pPr>
    <w:rPr>
      <w:sz w:val="20"/>
      <w:szCs w:val="20"/>
      <w:lang w:val="en-US"/>
    </w:rPr>
  </w:style>
  <w:style w:type="paragraph" w:styleId="a7">
    <w:name w:val="footer"/>
    <w:basedOn w:val="a"/>
    <w:link w:val="a8"/>
    <w:uiPriority w:val="99"/>
    <w:rsid w:val="00BA0DD9"/>
    <w:pPr>
      <w:tabs>
        <w:tab w:val="center" w:pos="4153"/>
        <w:tab w:val="right" w:pos="8306"/>
      </w:tabs>
    </w:pPr>
  </w:style>
  <w:style w:type="table" w:styleId="a9">
    <w:name w:val="Table Grid"/>
    <w:basedOn w:val="a1"/>
    <w:rsid w:val="000301B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page number"/>
    <w:basedOn w:val="a0"/>
    <w:rsid w:val="000301B3"/>
  </w:style>
  <w:style w:type="paragraph" w:styleId="ab">
    <w:name w:val="Balloon Text"/>
    <w:basedOn w:val="a"/>
    <w:semiHidden/>
    <w:rsid w:val="00DC08F2"/>
    <w:rPr>
      <w:rFonts w:ascii="Tahoma" w:hAnsi="Tahoma" w:cs="Tahoma"/>
      <w:sz w:val="16"/>
      <w:szCs w:val="16"/>
    </w:rPr>
  </w:style>
  <w:style w:type="paragraph" w:styleId="ac">
    <w:name w:val="Title"/>
    <w:basedOn w:val="a"/>
    <w:qFormat/>
    <w:rsid w:val="00484EF7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</w:pPr>
    <w:rPr>
      <w:b/>
      <w:szCs w:val="20"/>
      <w:lang w:val="bg-BG" w:eastAsia="bg-BG"/>
    </w:rPr>
  </w:style>
  <w:style w:type="paragraph" w:customStyle="1" w:styleId="CharChar1CharCharCharChar">
    <w:name w:val="Char Char1 Знак Знак Char Char Знак Знак Char Char Знак Знак"/>
    <w:basedOn w:val="a"/>
    <w:rsid w:val="0016215E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a8">
    <w:name w:val="Долен колонтитул Знак"/>
    <w:basedOn w:val="a0"/>
    <w:link w:val="a7"/>
    <w:uiPriority w:val="99"/>
    <w:rsid w:val="009F3B2A"/>
    <w:rPr>
      <w:sz w:val="24"/>
      <w:szCs w:val="24"/>
      <w:lang w:val="en-GB" w:eastAsia="en-US"/>
    </w:rPr>
  </w:style>
  <w:style w:type="paragraph" w:customStyle="1" w:styleId="firstline">
    <w:name w:val="firstline"/>
    <w:basedOn w:val="a"/>
    <w:rsid w:val="00CF752C"/>
    <w:pPr>
      <w:spacing w:before="100" w:beforeAutospacing="1" w:after="100" w:afterAutospacing="1"/>
    </w:pPr>
    <w:rPr>
      <w:lang w:val="bg-BG" w:eastAsia="bg-BG"/>
    </w:rPr>
  </w:style>
  <w:style w:type="paragraph" w:customStyle="1" w:styleId="20">
    <w:name w:val="Основен текст2"/>
    <w:basedOn w:val="a"/>
    <w:rsid w:val="00A03335"/>
    <w:pPr>
      <w:widowControl w:val="0"/>
      <w:shd w:val="clear" w:color="auto" w:fill="FFFFFF"/>
      <w:spacing w:before="300" w:line="413" w:lineRule="exact"/>
      <w:jc w:val="both"/>
    </w:pPr>
    <w:rPr>
      <w:spacing w:val="-3"/>
      <w:sz w:val="23"/>
      <w:szCs w:val="23"/>
      <w:lang w:val="bg-BG" w:eastAsia="bg-BG"/>
    </w:rPr>
  </w:style>
  <w:style w:type="paragraph" w:styleId="ad">
    <w:name w:val="List Paragraph"/>
    <w:basedOn w:val="a"/>
    <w:uiPriority w:val="34"/>
    <w:qFormat/>
    <w:rsid w:val="00F248B8"/>
    <w:pPr>
      <w:ind w:left="720"/>
      <w:contextualSpacing/>
    </w:pPr>
  </w:style>
  <w:style w:type="paragraph" w:styleId="ae">
    <w:name w:val="Subtitle"/>
    <w:basedOn w:val="a"/>
    <w:link w:val="af"/>
    <w:qFormat/>
    <w:rsid w:val="00752A5F"/>
    <w:pPr>
      <w:ind w:right="-694"/>
    </w:pPr>
    <w:rPr>
      <w:b/>
      <w:i/>
      <w:szCs w:val="20"/>
      <w:lang w:val="bg-BG" w:eastAsia="bg-BG"/>
    </w:rPr>
  </w:style>
  <w:style w:type="character" w:customStyle="1" w:styleId="af">
    <w:name w:val="Подзаглавие Знак"/>
    <w:basedOn w:val="a0"/>
    <w:link w:val="ae"/>
    <w:rsid w:val="00752A5F"/>
    <w:rPr>
      <w:b/>
      <w:i/>
      <w:sz w:val="24"/>
    </w:rPr>
  </w:style>
  <w:style w:type="character" w:styleId="af0">
    <w:name w:val="annotation reference"/>
    <w:basedOn w:val="a0"/>
    <w:semiHidden/>
    <w:unhideWhenUsed/>
    <w:rsid w:val="007852BB"/>
    <w:rPr>
      <w:sz w:val="16"/>
      <w:szCs w:val="16"/>
    </w:rPr>
  </w:style>
  <w:style w:type="paragraph" w:styleId="af1">
    <w:name w:val="annotation text"/>
    <w:basedOn w:val="a"/>
    <w:link w:val="af2"/>
    <w:semiHidden/>
    <w:unhideWhenUsed/>
    <w:rsid w:val="007852BB"/>
    <w:rPr>
      <w:sz w:val="20"/>
      <w:szCs w:val="20"/>
    </w:rPr>
  </w:style>
  <w:style w:type="character" w:customStyle="1" w:styleId="af2">
    <w:name w:val="Текст на коментар Знак"/>
    <w:basedOn w:val="a0"/>
    <w:link w:val="af1"/>
    <w:semiHidden/>
    <w:rsid w:val="007852BB"/>
    <w:rPr>
      <w:lang w:val="en-GB" w:eastAsia="en-US"/>
    </w:rPr>
  </w:style>
  <w:style w:type="paragraph" w:styleId="af3">
    <w:name w:val="annotation subject"/>
    <w:basedOn w:val="af1"/>
    <w:next w:val="af1"/>
    <w:link w:val="af4"/>
    <w:semiHidden/>
    <w:unhideWhenUsed/>
    <w:rsid w:val="007852BB"/>
    <w:rPr>
      <w:b/>
      <w:bCs/>
    </w:rPr>
  </w:style>
  <w:style w:type="character" w:customStyle="1" w:styleId="af4">
    <w:name w:val="Предмет на коментар Знак"/>
    <w:basedOn w:val="af2"/>
    <w:link w:val="af3"/>
    <w:semiHidden/>
    <w:rsid w:val="007852BB"/>
    <w:rPr>
      <w:b/>
      <w:bCs/>
      <w:lang w:val="en-GB" w:eastAsia="en-US"/>
    </w:rPr>
  </w:style>
  <w:style w:type="character" w:styleId="af5">
    <w:name w:val="Hyperlink"/>
    <w:basedOn w:val="a0"/>
    <w:unhideWhenUsed/>
    <w:rsid w:val="00104A9E"/>
    <w:rPr>
      <w:color w:val="0000FF" w:themeColor="hyperlink"/>
      <w:u w:val="single"/>
    </w:rPr>
  </w:style>
  <w:style w:type="paragraph" w:customStyle="1" w:styleId="Default">
    <w:name w:val="Default"/>
    <w:rsid w:val="00BA3C84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val="en-US" w:eastAsia="en-US"/>
    </w:rPr>
  </w:style>
  <w:style w:type="character" w:customStyle="1" w:styleId="ckecontainer">
    <w:name w:val="cke__container"/>
    <w:basedOn w:val="a0"/>
    <w:rsid w:val="00BC24D5"/>
  </w:style>
  <w:style w:type="character" w:customStyle="1" w:styleId="a6">
    <w:name w:val="Горен колонтитул Знак"/>
    <w:aliases w:val="Intestazione.int.intestazione Знак,Intestazione.int Знак,Char1 Char Знак,Char1 Char Знак Знак Знак,Header1 Знак,Char1 Char Char Знак"/>
    <w:basedOn w:val="a0"/>
    <w:link w:val="a5"/>
    <w:uiPriority w:val="99"/>
    <w:rsid w:val="00531ACD"/>
    <w:rPr>
      <w:lang w:val="en-US" w:eastAsia="en-US"/>
    </w:rPr>
  </w:style>
  <w:style w:type="table" w:customStyle="1" w:styleId="TableGrid2">
    <w:name w:val="Table Grid2"/>
    <w:basedOn w:val="a1"/>
    <w:next w:val="a9"/>
    <w:uiPriority w:val="39"/>
    <w:rsid w:val="00531ACD"/>
    <w:pPr>
      <w:spacing w:after="180"/>
      <w:ind w:left="680"/>
      <w:jc w:val="both"/>
    </w:pPr>
    <w:rPr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0">
    <w:name w:val="Table Grid10"/>
    <w:basedOn w:val="a1"/>
    <w:uiPriority w:val="39"/>
    <w:rsid w:val="00531ACD"/>
    <w:pPr>
      <w:jc w:val="both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  <w:rsid w:val="00A10D62"/>
    <w:pPr>
      <w:widowControl w:val="0"/>
      <w:autoSpaceDE w:val="0"/>
      <w:autoSpaceDN w:val="0"/>
    </w:pPr>
    <w:rPr>
      <w:sz w:val="22"/>
      <w:szCs w:val="22"/>
      <w:lang w:val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0DD9"/>
    <w:rPr>
      <w:sz w:val="24"/>
      <w:szCs w:val="24"/>
      <w:lang w:val="en-GB" w:eastAsia="en-US"/>
    </w:rPr>
  </w:style>
  <w:style w:type="paragraph" w:styleId="1">
    <w:name w:val="heading 1"/>
    <w:basedOn w:val="a"/>
    <w:next w:val="a"/>
    <w:qFormat/>
    <w:rsid w:val="00BA0DD9"/>
    <w:pPr>
      <w:keepNext/>
      <w:jc w:val="center"/>
      <w:outlineLvl w:val="0"/>
    </w:pPr>
    <w:rPr>
      <w:b/>
      <w:bCs/>
      <w:iCs/>
      <w:sz w:val="18"/>
      <w:lang w:val="bg-BG"/>
    </w:rPr>
  </w:style>
  <w:style w:type="paragraph" w:styleId="2">
    <w:name w:val="heading 2"/>
    <w:basedOn w:val="a"/>
    <w:next w:val="a"/>
    <w:qFormat/>
    <w:rsid w:val="00BA0DD9"/>
    <w:pPr>
      <w:keepNext/>
      <w:spacing w:line="360" w:lineRule="auto"/>
      <w:jc w:val="both"/>
      <w:outlineLvl w:val="1"/>
    </w:pPr>
    <w:rPr>
      <w:i/>
      <w:sz w:val="22"/>
      <w:lang w:val="bg-BG"/>
    </w:rPr>
  </w:style>
  <w:style w:type="paragraph" w:styleId="3">
    <w:name w:val="heading 3"/>
    <w:basedOn w:val="a"/>
    <w:next w:val="a"/>
    <w:qFormat/>
    <w:rsid w:val="00BA0DD9"/>
    <w:pPr>
      <w:keepNext/>
      <w:jc w:val="center"/>
      <w:outlineLvl w:val="2"/>
    </w:pPr>
    <w:rPr>
      <w:b/>
      <w:szCs w:val="20"/>
      <w:lang w:val="bg-BG"/>
    </w:rPr>
  </w:style>
  <w:style w:type="paragraph" w:styleId="4">
    <w:name w:val="heading 4"/>
    <w:basedOn w:val="a"/>
    <w:next w:val="a"/>
    <w:qFormat/>
    <w:rsid w:val="00BA0DD9"/>
    <w:pPr>
      <w:keepNext/>
      <w:jc w:val="center"/>
      <w:outlineLvl w:val="3"/>
    </w:pPr>
    <w:rPr>
      <w:rFonts w:ascii="Arial" w:hAnsi="Arial"/>
      <w:i/>
      <w:sz w:val="20"/>
      <w:szCs w:val="20"/>
      <w:lang w:val="bg-BG"/>
    </w:rPr>
  </w:style>
  <w:style w:type="paragraph" w:styleId="5">
    <w:name w:val="heading 5"/>
    <w:basedOn w:val="a"/>
    <w:next w:val="a"/>
    <w:qFormat/>
    <w:rsid w:val="00BA0DD9"/>
    <w:pPr>
      <w:keepNext/>
      <w:jc w:val="center"/>
      <w:outlineLvl w:val="4"/>
    </w:pPr>
    <w:rPr>
      <w:b/>
      <w:bCs/>
      <w:i/>
      <w:lang w:val="en-US"/>
    </w:rPr>
  </w:style>
  <w:style w:type="paragraph" w:styleId="6">
    <w:name w:val="heading 6"/>
    <w:basedOn w:val="a"/>
    <w:next w:val="a"/>
    <w:qFormat/>
    <w:rsid w:val="00BA0DD9"/>
    <w:pPr>
      <w:keepNext/>
      <w:outlineLvl w:val="5"/>
    </w:pPr>
    <w:rPr>
      <w:rFonts w:ascii="Arial" w:hAnsi="Arial"/>
      <w:i/>
      <w:sz w:val="20"/>
      <w:szCs w:val="20"/>
      <w:lang w:val="bg-BG"/>
    </w:rPr>
  </w:style>
  <w:style w:type="paragraph" w:styleId="7">
    <w:name w:val="heading 7"/>
    <w:basedOn w:val="a"/>
    <w:next w:val="a"/>
    <w:qFormat/>
    <w:rsid w:val="00BA0DD9"/>
    <w:pPr>
      <w:keepNext/>
      <w:ind w:left="-567"/>
      <w:jc w:val="right"/>
      <w:outlineLvl w:val="6"/>
    </w:pPr>
    <w:rPr>
      <w:b/>
      <w:sz w:val="28"/>
      <w:szCs w:val="20"/>
      <w:lang w:val="en-US"/>
    </w:rPr>
  </w:style>
  <w:style w:type="paragraph" w:styleId="9">
    <w:name w:val="heading 9"/>
    <w:basedOn w:val="a"/>
    <w:next w:val="a"/>
    <w:qFormat/>
    <w:rsid w:val="00BA0DD9"/>
    <w:pPr>
      <w:keepNext/>
      <w:spacing w:line="360" w:lineRule="auto"/>
      <w:jc w:val="center"/>
      <w:outlineLvl w:val="8"/>
    </w:pPr>
    <w:rPr>
      <w:b/>
      <w:i/>
      <w:sz w:val="28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A0DD9"/>
    <w:pPr>
      <w:jc w:val="both"/>
    </w:pPr>
    <w:rPr>
      <w:szCs w:val="20"/>
      <w:lang w:val="bg-BG"/>
    </w:rPr>
  </w:style>
  <w:style w:type="paragraph" w:customStyle="1" w:styleId="FR3">
    <w:name w:val="FR3"/>
    <w:rsid w:val="00BA0DD9"/>
    <w:pPr>
      <w:widowControl w:val="0"/>
      <w:autoSpaceDE w:val="0"/>
      <w:autoSpaceDN w:val="0"/>
      <w:spacing w:before="20"/>
    </w:pPr>
    <w:rPr>
      <w:sz w:val="24"/>
      <w:szCs w:val="24"/>
      <w:lang w:eastAsia="en-US"/>
    </w:rPr>
  </w:style>
  <w:style w:type="paragraph" w:styleId="30">
    <w:name w:val="Body Text 3"/>
    <w:basedOn w:val="a"/>
    <w:rsid w:val="00BA0DD9"/>
    <w:pPr>
      <w:jc w:val="center"/>
    </w:pPr>
  </w:style>
  <w:style w:type="paragraph" w:styleId="a4">
    <w:name w:val="Body Text Indent"/>
    <w:basedOn w:val="a"/>
    <w:rsid w:val="00BA0DD9"/>
    <w:pPr>
      <w:ind w:left="360"/>
      <w:jc w:val="center"/>
    </w:pPr>
  </w:style>
  <w:style w:type="paragraph" w:styleId="a5">
    <w:name w:val="header"/>
    <w:aliases w:val="Intestazione.int.intestazione,Intestazione.int,Char1 Char,Char1 Char Знак Знак,Header1,Char1 Char Char"/>
    <w:basedOn w:val="a"/>
    <w:link w:val="a6"/>
    <w:uiPriority w:val="99"/>
    <w:rsid w:val="00BA0DD9"/>
    <w:pPr>
      <w:tabs>
        <w:tab w:val="center" w:pos="4320"/>
        <w:tab w:val="right" w:pos="8640"/>
      </w:tabs>
    </w:pPr>
    <w:rPr>
      <w:sz w:val="20"/>
      <w:szCs w:val="20"/>
      <w:lang w:val="en-US"/>
    </w:rPr>
  </w:style>
  <w:style w:type="paragraph" w:styleId="a7">
    <w:name w:val="footer"/>
    <w:basedOn w:val="a"/>
    <w:link w:val="a8"/>
    <w:uiPriority w:val="99"/>
    <w:rsid w:val="00BA0DD9"/>
    <w:pPr>
      <w:tabs>
        <w:tab w:val="center" w:pos="4153"/>
        <w:tab w:val="right" w:pos="8306"/>
      </w:tabs>
    </w:pPr>
  </w:style>
  <w:style w:type="table" w:styleId="a9">
    <w:name w:val="Table Grid"/>
    <w:basedOn w:val="a1"/>
    <w:rsid w:val="000301B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page number"/>
    <w:basedOn w:val="a0"/>
    <w:rsid w:val="000301B3"/>
  </w:style>
  <w:style w:type="paragraph" w:styleId="ab">
    <w:name w:val="Balloon Text"/>
    <w:basedOn w:val="a"/>
    <w:semiHidden/>
    <w:rsid w:val="00DC08F2"/>
    <w:rPr>
      <w:rFonts w:ascii="Tahoma" w:hAnsi="Tahoma" w:cs="Tahoma"/>
      <w:sz w:val="16"/>
      <w:szCs w:val="16"/>
    </w:rPr>
  </w:style>
  <w:style w:type="paragraph" w:styleId="ac">
    <w:name w:val="Title"/>
    <w:basedOn w:val="a"/>
    <w:qFormat/>
    <w:rsid w:val="00484EF7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</w:pPr>
    <w:rPr>
      <w:b/>
      <w:szCs w:val="20"/>
      <w:lang w:val="bg-BG" w:eastAsia="bg-BG"/>
    </w:rPr>
  </w:style>
  <w:style w:type="paragraph" w:customStyle="1" w:styleId="CharChar1CharCharCharChar">
    <w:name w:val="Char Char1 Знак Знак Char Char Знак Знак Char Char Знак Знак"/>
    <w:basedOn w:val="a"/>
    <w:rsid w:val="0016215E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a8">
    <w:name w:val="Долен колонтитул Знак"/>
    <w:basedOn w:val="a0"/>
    <w:link w:val="a7"/>
    <w:uiPriority w:val="99"/>
    <w:rsid w:val="009F3B2A"/>
    <w:rPr>
      <w:sz w:val="24"/>
      <w:szCs w:val="24"/>
      <w:lang w:val="en-GB" w:eastAsia="en-US"/>
    </w:rPr>
  </w:style>
  <w:style w:type="paragraph" w:customStyle="1" w:styleId="firstline">
    <w:name w:val="firstline"/>
    <w:basedOn w:val="a"/>
    <w:rsid w:val="00CF752C"/>
    <w:pPr>
      <w:spacing w:before="100" w:beforeAutospacing="1" w:after="100" w:afterAutospacing="1"/>
    </w:pPr>
    <w:rPr>
      <w:lang w:val="bg-BG" w:eastAsia="bg-BG"/>
    </w:rPr>
  </w:style>
  <w:style w:type="paragraph" w:customStyle="1" w:styleId="20">
    <w:name w:val="Основен текст2"/>
    <w:basedOn w:val="a"/>
    <w:rsid w:val="00A03335"/>
    <w:pPr>
      <w:widowControl w:val="0"/>
      <w:shd w:val="clear" w:color="auto" w:fill="FFFFFF"/>
      <w:spacing w:before="300" w:line="413" w:lineRule="exact"/>
      <w:jc w:val="both"/>
    </w:pPr>
    <w:rPr>
      <w:spacing w:val="-3"/>
      <w:sz w:val="23"/>
      <w:szCs w:val="23"/>
      <w:lang w:val="bg-BG" w:eastAsia="bg-BG"/>
    </w:rPr>
  </w:style>
  <w:style w:type="paragraph" w:styleId="ad">
    <w:name w:val="List Paragraph"/>
    <w:basedOn w:val="a"/>
    <w:uiPriority w:val="34"/>
    <w:qFormat/>
    <w:rsid w:val="00F248B8"/>
    <w:pPr>
      <w:ind w:left="720"/>
      <w:contextualSpacing/>
    </w:pPr>
  </w:style>
  <w:style w:type="paragraph" w:styleId="ae">
    <w:name w:val="Subtitle"/>
    <w:basedOn w:val="a"/>
    <w:link w:val="af"/>
    <w:qFormat/>
    <w:rsid w:val="00752A5F"/>
    <w:pPr>
      <w:ind w:right="-694"/>
    </w:pPr>
    <w:rPr>
      <w:b/>
      <w:i/>
      <w:szCs w:val="20"/>
      <w:lang w:val="bg-BG" w:eastAsia="bg-BG"/>
    </w:rPr>
  </w:style>
  <w:style w:type="character" w:customStyle="1" w:styleId="af">
    <w:name w:val="Подзаглавие Знак"/>
    <w:basedOn w:val="a0"/>
    <w:link w:val="ae"/>
    <w:rsid w:val="00752A5F"/>
    <w:rPr>
      <w:b/>
      <w:i/>
      <w:sz w:val="24"/>
    </w:rPr>
  </w:style>
  <w:style w:type="character" w:styleId="af0">
    <w:name w:val="annotation reference"/>
    <w:basedOn w:val="a0"/>
    <w:semiHidden/>
    <w:unhideWhenUsed/>
    <w:rsid w:val="007852BB"/>
    <w:rPr>
      <w:sz w:val="16"/>
      <w:szCs w:val="16"/>
    </w:rPr>
  </w:style>
  <w:style w:type="paragraph" w:styleId="af1">
    <w:name w:val="annotation text"/>
    <w:basedOn w:val="a"/>
    <w:link w:val="af2"/>
    <w:semiHidden/>
    <w:unhideWhenUsed/>
    <w:rsid w:val="007852BB"/>
    <w:rPr>
      <w:sz w:val="20"/>
      <w:szCs w:val="20"/>
    </w:rPr>
  </w:style>
  <w:style w:type="character" w:customStyle="1" w:styleId="af2">
    <w:name w:val="Текст на коментар Знак"/>
    <w:basedOn w:val="a0"/>
    <w:link w:val="af1"/>
    <w:semiHidden/>
    <w:rsid w:val="007852BB"/>
    <w:rPr>
      <w:lang w:val="en-GB" w:eastAsia="en-US"/>
    </w:rPr>
  </w:style>
  <w:style w:type="paragraph" w:styleId="af3">
    <w:name w:val="annotation subject"/>
    <w:basedOn w:val="af1"/>
    <w:next w:val="af1"/>
    <w:link w:val="af4"/>
    <w:semiHidden/>
    <w:unhideWhenUsed/>
    <w:rsid w:val="007852BB"/>
    <w:rPr>
      <w:b/>
      <w:bCs/>
    </w:rPr>
  </w:style>
  <w:style w:type="character" w:customStyle="1" w:styleId="af4">
    <w:name w:val="Предмет на коментар Знак"/>
    <w:basedOn w:val="af2"/>
    <w:link w:val="af3"/>
    <w:semiHidden/>
    <w:rsid w:val="007852BB"/>
    <w:rPr>
      <w:b/>
      <w:bCs/>
      <w:lang w:val="en-GB" w:eastAsia="en-US"/>
    </w:rPr>
  </w:style>
  <w:style w:type="character" w:styleId="af5">
    <w:name w:val="Hyperlink"/>
    <w:basedOn w:val="a0"/>
    <w:unhideWhenUsed/>
    <w:rsid w:val="00104A9E"/>
    <w:rPr>
      <w:color w:val="0000FF" w:themeColor="hyperlink"/>
      <w:u w:val="single"/>
    </w:rPr>
  </w:style>
  <w:style w:type="paragraph" w:customStyle="1" w:styleId="Default">
    <w:name w:val="Default"/>
    <w:rsid w:val="00BA3C84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val="en-US" w:eastAsia="en-US"/>
    </w:rPr>
  </w:style>
  <w:style w:type="character" w:customStyle="1" w:styleId="ckecontainer">
    <w:name w:val="cke__container"/>
    <w:basedOn w:val="a0"/>
    <w:rsid w:val="00BC24D5"/>
  </w:style>
  <w:style w:type="character" w:customStyle="1" w:styleId="a6">
    <w:name w:val="Горен колонтитул Знак"/>
    <w:aliases w:val="Intestazione.int.intestazione Знак,Intestazione.int Знак,Char1 Char Знак,Char1 Char Знак Знак Знак,Header1 Знак,Char1 Char Char Знак"/>
    <w:basedOn w:val="a0"/>
    <w:link w:val="a5"/>
    <w:uiPriority w:val="99"/>
    <w:rsid w:val="00531ACD"/>
    <w:rPr>
      <w:lang w:val="en-US" w:eastAsia="en-US"/>
    </w:rPr>
  </w:style>
  <w:style w:type="table" w:customStyle="1" w:styleId="TableGrid2">
    <w:name w:val="Table Grid2"/>
    <w:basedOn w:val="a1"/>
    <w:next w:val="a9"/>
    <w:uiPriority w:val="39"/>
    <w:rsid w:val="00531ACD"/>
    <w:pPr>
      <w:spacing w:after="180"/>
      <w:ind w:left="680"/>
      <w:jc w:val="both"/>
    </w:pPr>
    <w:rPr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0">
    <w:name w:val="Table Grid10"/>
    <w:basedOn w:val="a1"/>
    <w:uiPriority w:val="39"/>
    <w:rsid w:val="00531ACD"/>
    <w:pPr>
      <w:jc w:val="both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  <w:rsid w:val="00A10D62"/>
    <w:pPr>
      <w:widowControl w:val="0"/>
      <w:autoSpaceDE w:val="0"/>
      <w:autoSpaceDN w:val="0"/>
    </w:pPr>
    <w:rPr>
      <w:sz w:val="22"/>
      <w:szCs w:val="22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7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3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86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3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0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1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2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250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65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56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00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90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1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1507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45780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72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863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508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4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2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6830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1424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96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30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8BDC52-A34A-42D5-A5F5-B296EC8B7B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1897</Words>
  <Characters>10819</Characters>
  <Application>Microsoft Office Word</Application>
  <DocSecurity>0</DocSecurity>
  <Lines>90</Lines>
  <Paragraphs>25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УВЕДОМИТЕЛНО ПИСМО ЗА ОДОБРЕНИЕ</vt:lpstr>
      <vt:lpstr>УВЕДОМИТЕЛНО ПИСМО ЗА ОДОБРЕНИЕ</vt:lpstr>
    </vt:vector>
  </TitlesOfParts>
  <Company>DF "Zemedelie"</Company>
  <LinksUpToDate>false</LinksUpToDate>
  <CharactersWithSpaces>12691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УВЕДОМИТЕЛНО ПИСМО ЗА ОДОБРЕНИЕ</dc:title>
  <dc:creator>Mihaela Myashkova</dc:creator>
  <cp:lastModifiedBy>Dobrinka Kostova</cp:lastModifiedBy>
  <cp:revision>6</cp:revision>
  <cp:lastPrinted>2020-08-18T11:15:00Z</cp:lastPrinted>
  <dcterms:created xsi:type="dcterms:W3CDTF">2026-07-20T11:11:00Z</dcterms:created>
  <dcterms:modified xsi:type="dcterms:W3CDTF">2026-10-02T14:55:00Z</dcterms:modified>
</cp:coreProperties>
</file>